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ayout w:type="fixed"/>
        <w:tblCellMar>
          <w:left w:w="28" w:type="dxa"/>
          <w:right w:w="28" w:type="dxa"/>
        </w:tblCellMar>
        <w:tblLook w:val="0000"/>
      </w:tblPr>
      <w:tblGrid>
        <w:gridCol w:w="6110"/>
        <w:gridCol w:w="681"/>
        <w:gridCol w:w="720"/>
        <w:gridCol w:w="1576"/>
        <w:gridCol w:w="1440"/>
      </w:tblGrid>
      <w:tr w:rsidR="00490E2C" w:rsidRPr="0083722D" w:rsidTr="00545439">
        <w:trPr>
          <w:cantSplit/>
          <w:trHeight w:val="370"/>
          <w:tblHeader/>
          <w:jc w:val="center"/>
        </w:trPr>
        <w:tc>
          <w:tcPr>
            <w:tcW w:w="6110" w:type="dxa"/>
            <w:vAlign w:val="center"/>
          </w:tcPr>
          <w:p w:rsidR="00490E2C" w:rsidRPr="0083722D" w:rsidRDefault="00490E2C" w:rsidP="00AC7734">
            <w:pPr>
              <w:snapToGrid w:val="0"/>
              <w:spacing w:line="240" w:lineRule="atLeast"/>
              <w:ind w:firstLineChars="59" w:firstLine="165"/>
              <w:jc w:val="right"/>
              <w:rPr>
                <w:rFonts w:ascii="標楷體" w:eastAsia="標楷體" w:cs="Times New Roman"/>
                <w:sz w:val="28"/>
                <w:szCs w:val="28"/>
              </w:rPr>
            </w:pPr>
            <w:r>
              <w:rPr>
                <w:rFonts w:ascii="標楷體" w:eastAsia="標楷體" w:cs="標楷體" w:hint="eastAsia"/>
                <w:sz w:val="28"/>
                <w:szCs w:val="28"/>
              </w:rPr>
              <w:t>臺北市大安區建安</w:t>
            </w:r>
            <w:r w:rsidRPr="0083722D">
              <w:rPr>
                <w:rFonts w:ascii="標楷體" w:eastAsia="標楷體" w:cs="Times New Roman"/>
                <w:sz w:val="28"/>
                <w:szCs w:val="28"/>
              </w:rPr>
              <w:br w:type="page"/>
            </w:r>
            <w:r w:rsidRPr="0083722D">
              <w:rPr>
                <w:rFonts w:ascii="標楷體" w:eastAsia="標楷體" w:cs="標楷體" w:hint="eastAsia"/>
                <w:sz w:val="28"/>
                <w:szCs w:val="28"/>
              </w:rPr>
              <w:t>國民小學</w:t>
            </w:r>
            <w:r>
              <w:rPr>
                <w:rFonts w:ascii="標楷體" w:eastAsia="標楷體" w:cs="標楷體"/>
                <w:sz w:val="28"/>
                <w:szCs w:val="28"/>
              </w:rPr>
              <w:t>102</w:t>
            </w:r>
            <w:r w:rsidRPr="0083722D">
              <w:rPr>
                <w:rFonts w:ascii="標楷體" w:eastAsia="標楷體" w:cs="標楷體" w:hint="eastAsia"/>
                <w:sz w:val="28"/>
                <w:szCs w:val="28"/>
              </w:rPr>
              <w:t>學年度</w:t>
            </w:r>
            <w:r>
              <w:rPr>
                <w:rFonts w:ascii="標楷體" w:eastAsia="標楷體" w:cs="標楷體" w:hint="eastAsia"/>
                <w:sz w:val="28"/>
                <w:szCs w:val="28"/>
              </w:rPr>
              <w:t>上學期</w:t>
            </w:r>
          </w:p>
        </w:tc>
        <w:tc>
          <w:tcPr>
            <w:tcW w:w="681" w:type="dxa"/>
            <w:vAlign w:val="center"/>
          </w:tcPr>
          <w:p w:rsidR="00490E2C" w:rsidRPr="0083722D" w:rsidRDefault="00490E2C" w:rsidP="00BD3EF3">
            <w:pPr>
              <w:snapToGrid w:val="0"/>
              <w:spacing w:line="240" w:lineRule="atLeast"/>
              <w:rPr>
                <w:rFonts w:ascii="標楷體" w:eastAsia="標楷體" w:cs="Times New Roman"/>
                <w:sz w:val="28"/>
                <w:szCs w:val="28"/>
              </w:rPr>
            </w:pPr>
            <w:r>
              <w:rPr>
                <w:rFonts w:ascii="標楷體" w:eastAsia="標楷體" w:cs="標楷體"/>
                <w:sz w:val="28"/>
                <w:szCs w:val="28"/>
              </w:rPr>
              <w:t xml:space="preserve">  </w:t>
            </w:r>
            <w:r>
              <w:rPr>
                <w:rFonts w:ascii="標楷體" w:eastAsia="標楷體" w:cs="標楷體" w:hint="eastAsia"/>
                <w:sz w:val="28"/>
                <w:szCs w:val="28"/>
              </w:rPr>
              <w:t>六</w:t>
            </w:r>
          </w:p>
        </w:tc>
        <w:tc>
          <w:tcPr>
            <w:tcW w:w="720" w:type="dxa"/>
            <w:tcBorders>
              <w:left w:val="nil"/>
            </w:tcBorders>
            <w:vAlign w:val="center"/>
          </w:tcPr>
          <w:p w:rsidR="00490E2C" w:rsidRPr="0083722D" w:rsidRDefault="00490E2C">
            <w:pPr>
              <w:snapToGrid w:val="0"/>
              <w:spacing w:line="240" w:lineRule="atLeast"/>
              <w:rPr>
                <w:rFonts w:ascii="標楷體" w:eastAsia="標楷體" w:cs="Times New Roman"/>
                <w:sz w:val="28"/>
                <w:szCs w:val="28"/>
              </w:rPr>
            </w:pPr>
            <w:r w:rsidRPr="0083722D">
              <w:rPr>
                <w:rFonts w:ascii="標楷體" w:eastAsia="標楷體" w:cs="標楷體" w:hint="eastAsia"/>
                <w:sz w:val="28"/>
                <w:szCs w:val="28"/>
              </w:rPr>
              <w:t>年級</w:t>
            </w:r>
          </w:p>
        </w:tc>
        <w:tc>
          <w:tcPr>
            <w:tcW w:w="1576" w:type="dxa"/>
            <w:vAlign w:val="center"/>
          </w:tcPr>
          <w:p w:rsidR="00490E2C" w:rsidRPr="0083722D" w:rsidRDefault="00490E2C">
            <w:pPr>
              <w:snapToGrid w:val="0"/>
              <w:spacing w:line="240" w:lineRule="atLeast"/>
              <w:jc w:val="center"/>
              <w:rPr>
                <w:rFonts w:ascii="標楷體" w:eastAsia="標楷體" w:cs="Times New Roman"/>
                <w:sz w:val="28"/>
                <w:szCs w:val="28"/>
              </w:rPr>
            </w:pPr>
            <w:r>
              <w:rPr>
                <w:rFonts w:ascii="標楷體" w:eastAsia="標楷體" w:cs="標楷體" w:hint="eastAsia"/>
                <w:sz w:val="28"/>
                <w:szCs w:val="28"/>
              </w:rPr>
              <w:t>自然科</w:t>
            </w:r>
          </w:p>
        </w:tc>
        <w:tc>
          <w:tcPr>
            <w:tcW w:w="1440" w:type="dxa"/>
            <w:vAlign w:val="center"/>
          </w:tcPr>
          <w:p w:rsidR="00490E2C" w:rsidRPr="0083722D" w:rsidRDefault="00490E2C" w:rsidP="00B132ED">
            <w:pPr>
              <w:snapToGrid w:val="0"/>
              <w:spacing w:line="240" w:lineRule="atLeast"/>
              <w:rPr>
                <w:rFonts w:ascii="標楷體" w:eastAsia="標楷體" w:cs="Times New Roman"/>
                <w:sz w:val="28"/>
                <w:szCs w:val="28"/>
              </w:rPr>
            </w:pPr>
            <w:r w:rsidRPr="0083722D">
              <w:rPr>
                <w:rFonts w:ascii="標楷體" w:eastAsia="標楷體" w:cs="標楷體" w:hint="eastAsia"/>
                <w:sz w:val="28"/>
                <w:szCs w:val="28"/>
              </w:rPr>
              <w:t>課程計畫</w:t>
            </w:r>
          </w:p>
        </w:tc>
      </w:tr>
    </w:tbl>
    <w:p w:rsidR="00490E2C" w:rsidRPr="0083722D" w:rsidRDefault="00490E2C">
      <w:pPr>
        <w:rPr>
          <w:rFonts w:cs="Times New Roman"/>
        </w:rPr>
      </w:pPr>
      <w:r>
        <w:rPr>
          <w:rFonts w:hint="eastAsia"/>
        </w:rPr>
        <w:t>課程內容</w:t>
      </w:r>
      <w:r>
        <w:t>:</w:t>
      </w:r>
    </w:p>
    <w:tbl>
      <w:tblPr>
        <w:tblW w:w="15494"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BE"/>
      </w:tblPr>
      <w:tblGrid>
        <w:gridCol w:w="1994"/>
        <w:gridCol w:w="4763"/>
        <w:gridCol w:w="8737"/>
      </w:tblGrid>
      <w:tr w:rsidR="00490E2C">
        <w:trPr>
          <w:cantSplit/>
          <w:trHeight w:val="538"/>
        </w:trPr>
        <w:tc>
          <w:tcPr>
            <w:tcW w:w="6757" w:type="dxa"/>
            <w:gridSpan w:val="2"/>
            <w:vAlign w:val="center"/>
          </w:tcPr>
          <w:p w:rsidR="00490E2C" w:rsidRDefault="00490E2C" w:rsidP="00D561D1">
            <w:pPr>
              <w:tabs>
                <w:tab w:val="num" w:pos="720"/>
              </w:tabs>
              <w:spacing w:line="240" w:lineRule="atLeast"/>
              <w:ind w:left="720" w:hanging="720"/>
              <w:jc w:val="both"/>
              <w:rPr>
                <w:rFonts w:cs="Times New Roman"/>
                <w:snapToGrid w:val="0"/>
                <w:kern w:val="0"/>
                <w:sz w:val="20"/>
                <w:szCs w:val="20"/>
              </w:rPr>
            </w:pPr>
            <w:r>
              <w:rPr>
                <w:rFonts w:hint="eastAsia"/>
                <w:snapToGrid w:val="0"/>
                <w:kern w:val="0"/>
                <w:sz w:val="20"/>
                <w:szCs w:val="20"/>
              </w:rPr>
              <w:t>年級：六上</w:t>
            </w:r>
          </w:p>
        </w:tc>
        <w:tc>
          <w:tcPr>
            <w:tcW w:w="8737" w:type="dxa"/>
            <w:vAlign w:val="center"/>
          </w:tcPr>
          <w:p w:rsidR="00490E2C" w:rsidRDefault="00490E2C" w:rsidP="00D561D1">
            <w:pPr>
              <w:pStyle w:val="Heading2"/>
              <w:spacing w:line="240" w:lineRule="atLeast"/>
              <w:jc w:val="both"/>
              <w:rPr>
                <w:rFonts w:ascii="Times New Roman" w:hAnsi="Times New Roman" w:cs="Times New Roman"/>
                <w:snapToGrid w:val="0"/>
                <w:kern w:val="0"/>
                <w:sz w:val="20"/>
                <w:szCs w:val="20"/>
              </w:rPr>
            </w:pPr>
            <w:r>
              <w:rPr>
                <w:rFonts w:ascii="Times New Roman" w:hAnsi="Times New Roman" w:cs="新細明體" w:hint="eastAsia"/>
                <w:snapToGrid w:val="0"/>
                <w:kern w:val="0"/>
                <w:sz w:val="20"/>
                <w:szCs w:val="20"/>
              </w:rPr>
              <w:t>科目：自然</w:t>
            </w:r>
          </w:p>
        </w:tc>
      </w:tr>
      <w:tr w:rsidR="00490E2C">
        <w:trPr>
          <w:cantSplit/>
          <w:trHeight w:val="481"/>
        </w:trPr>
        <w:tc>
          <w:tcPr>
            <w:tcW w:w="1994" w:type="dxa"/>
            <w:vAlign w:val="center"/>
          </w:tcPr>
          <w:p w:rsidR="00490E2C" w:rsidRDefault="00490E2C" w:rsidP="00D561D1">
            <w:pPr>
              <w:spacing w:line="240" w:lineRule="atLeast"/>
              <w:jc w:val="center"/>
              <w:rPr>
                <w:rFonts w:cs="Times New Roman"/>
                <w:snapToGrid w:val="0"/>
                <w:kern w:val="0"/>
                <w:sz w:val="20"/>
                <w:szCs w:val="20"/>
              </w:rPr>
            </w:pPr>
            <w:r>
              <w:rPr>
                <w:rFonts w:hint="eastAsia"/>
                <w:snapToGrid w:val="0"/>
                <w:kern w:val="0"/>
                <w:sz w:val="20"/>
                <w:szCs w:val="20"/>
              </w:rPr>
              <w:t>學習目標</w:t>
            </w:r>
          </w:p>
        </w:tc>
        <w:tc>
          <w:tcPr>
            <w:tcW w:w="13500" w:type="dxa"/>
            <w:gridSpan w:val="2"/>
          </w:tcPr>
          <w:p w:rsidR="00490E2C" w:rsidRDefault="00490E2C" w:rsidP="00AC7734">
            <w:pPr>
              <w:pStyle w:val="Heading2"/>
              <w:spacing w:line="240" w:lineRule="atLeast"/>
              <w:ind w:left="0" w:rightChars="63" w:right="158" w:firstLine="0"/>
              <w:jc w:val="both"/>
              <w:rPr>
                <w:rFonts w:ascii="Times New Roman" w:hAnsi="Times New Roman" w:cs="Times New Roman"/>
                <w:sz w:val="20"/>
                <w:szCs w:val="20"/>
              </w:rPr>
            </w:pPr>
            <w:r>
              <w:rPr>
                <w:rFonts w:ascii="Times New Roman" w:hAnsi="Times New Roman" w:cs="新細明體" w:hint="eastAsia"/>
                <w:sz w:val="20"/>
                <w:szCs w:val="20"/>
              </w:rPr>
              <w:t>一、從水的形態與循環探討雲、雨、霧、霜、露的形成。</w:t>
            </w:r>
            <w:r>
              <w:rPr>
                <w:rFonts w:ascii="Times New Roman" w:hAnsi="Times New Roman" w:cs="Times New Roman"/>
                <w:sz w:val="20"/>
                <w:szCs w:val="20"/>
              </w:rPr>
              <w:br/>
            </w:r>
            <w:r>
              <w:rPr>
                <w:rFonts w:ascii="Times New Roman" w:hAnsi="Times New Roman" w:cs="新細明體" w:hint="eastAsia"/>
                <w:sz w:val="20"/>
                <w:szCs w:val="20"/>
              </w:rPr>
              <w:t>二、由天氣的變化與氣象報告引入，教導觀看地面天氣圖和衛星雲圖上所出現的符號和其代表的意義，並且能知道氣團、冷鋒和暖鋒。</w:t>
            </w:r>
            <w:r>
              <w:rPr>
                <w:rFonts w:ascii="Times New Roman" w:hAnsi="Times New Roman" w:cs="Times New Roman"/>
                <w:sz w:val="20"/>
                <w:szCs w:val="20"/>
              </w:rPr>
              <w:br/>
            </w:r>
            <w:r>
              <w:rPr>
                <w:rFonts w:ascii="Times New Roman" w:hAnsi="Times New Roman" w:cs="新細明體" w:hint="eastAsia"/>
                <w:sz w:val="20"/>
                <w:szCs w:val="20"/>
              </w:rPr>
              <w:t>三、認識颱風的一生，與防颱、防災。</w:t>
            </w:r>
            <w:r>
              <w:rPr>
                <w:rFonts w:ascii="Times New Roman" w:hAnsi="Times New Roman" w:cs="Times New Roman"/>
                <w:sz w:val="20"/>
                <w:szCs w:val="20"/>
              </w:rPr>
              <w:br/>
            </w:r>
            <w:r>
              <w:rPr>
                <w:rFonts w:ascii="Times New Roman" w:hAnsi="Times New Roman" w:cs="新細明體" w:hint="eastAsia"/>
                <w:sz w:val="20"/>
                <w:szCs w:val="20"/>
              </w:rPr>
              <w:t>四、了解人體運動時，骨胳、肌肉和關節是如何互相配合完成的。而各種動物的運動方式也和牠們的身體構造有關。</w:t>
            </w:r>
            <w:r>
              <w:rPr>
                <w:rFonts w:ascii="Times New Roman" w:hAnsi="Times New Roman" w:cs="Times New Roman"/>
                <w:sz w:val="20"/>
                <w:szCs w:val="20"/>
              </w:rPr>
              <w:br/>
            </w:r>
            <w:r>
              <w:rPr>
                <w:rFonts w:ascii="Times New Roman" w:hAnsi="Times New Roman" w:cs="新細明體" w:hint="eastAsia"/>
                <w:sz w:val="20"/>
                <w:szCs w:val="20"/>
              </w:rPr>
              <w:t>五、知道動物的求偶、繁殖、覓食和社會性的行為。</w:t>
            </w:r>
            <w:r>
              <w:rPr>
                <w:rFonts w:ascii="Times New Roman" w:hAnsi="Times New Roman" w:cs="Times New Roman"/>
                <w:sz w:val="20"/>
                <w:szCs w:val="20"/>
              </w:rPr>
              <w:br/>
            </w:r>
            <w:r>
              <w:rPr>
                <w:rFonts w:ascii="Times New Roman" w:hAnsi="Times New Roman" w:cs="新細明體" w:hint="eastAsia"/>
                <w:sz w:val="20"/>
                <w:szCs w:val="20"/>
              </w:rPr>
              <w:t>六、從觀察動物親代與子代的外形特徵中有無相同或相異之處，進而認識動物的遺傳現象。</w:t>
            </w:r>
            <w:r>
              <w:rPr>
                <w:rFonts w:ascii="Times New Roman" w:hAnsi="Times New Roman" w:cs="Times New Roman"/>
                <w:sz w:val="20"/>
                <w:szCs w:val="20"/>
              </w:rPr>
              <w:br/>
            </w:r>
            <w:r>
              <w:rPr>
                <w:rFonts w:ascii="Times New Roman" w:hAnsi="Times New Roman" w:cs="新細明體" w:hint="eastAsia"/>
                <w:sz w:val="20"/>
                <w:szCs w:val="20"/>
              </w:rPr>
              <w:t>七、從動物的外形特徵、身體構造和生活環境等來進行分類。</w:t>
            </w:r>
            <w:r>
              <w:rPr>
                <w:rFonts w:ascii="Times New Roman" w:hAnsi="Times New Roman" w:cs="Times New Roman"/>
                <w:sz w:val="20"/>
                <w:szCs w:val="20"/>
              </w:rPr>
              <w:br/>
            </w:r>
            <w:r>
              <w:rPr>
                <w:rFonts w:ascii="Times New Roman" w:hAnsi="Times New Roman" w:cs="新細明體" w:hint="eastAsia"/>
                <w:sz w:val="20"/>
                <w:szCs w:val="20"/>
              </w:rPr>
              <w:t>八、認識指北針的指向與地磁。</w:t>
            </w:r>
            <w:r>
              <w:rPr>
                <w:rFonts w:ascii="Times New Roman" w:hAnsi="Times New Roman" w:cs="Times New Roman"/>
                <w:sz w:val="20"/>
                <w:szCs w:val="20"/>
              </w:rPr>
              <w:br/>
            </w:r>
            <w:r>
              <w:rPr>
                <w:rFonts w:ascii="Times New Roman" w:hAnsi="Times New Roman" w:cs="新細明體" w:hint="eastAsia"/>
                <w:sz w:val="20"/>
                <w:szCs w:val="20"/>
              </w:rPr>
              <w:t>九、知道何謂電磁鐵。</w:t>
            </w:r>
            <w:r>
              <w:rPr>
                <w:rFonts w:ascii="Times New Roman" w:hAnsi="Times New Roman" w:cs="Times New Roman"/>
                <w:sz w:val="20"/>
                <w:szCs w:val="20"/>
              </w:rPr>
              <w:br/>
            </w:r>
            <w:r>
              <w:rPr>
                <w:rFonts w:ascii="Times New Roman" w:hAnsi="Times New Roman" w:cs="新細明體" w:hint="eastAsia"/>
                <w:sz w:val="20"/>
                <w:szCs w:val="20"/>
              </w:rPr>
              <w:t>十、電磁鐵的應用與用電安全。</w:t>
            </w:r>
            <w:r>
              <w:rPr>
                <w:rFonts w:ascii="Times New Roman" w:hAnsi="Times New Roman" w:cs="Times New Roman"/>
                <w:sz w:val="20"/>
                <w:szCs w:val="20"/>
              </w:rPr>
              <w:br/>
            </w:r>
            <w:r>
              <w:rPr>
                <w:rFonts w:ascii="Times New Roman" w:hAnsi="Times New Roman" w:cs="新細明體" w:hint="eastAsia"/>
                <w:sz w:val="20"/>
                <w:szCs w:val="20"/>
              </w:rPr>
              <w:t>十一、聲音的產生與傳播。</w:t>
            </w:r>
            <w:r>
              <w:rPr>
                <w:rFonts w:ascii="Times New Roman" w:hAnsi="Times New Roman" w:cs="Times New Roman"/>
                <w:sz w:val="20"/>
                <w:szCs w:val="20"/>
              </w:rPr>
              <w:br/>
            </w:r>
            <w:r>
              <w:rPr>
                <w:rFonts w:ascii="Times New Roman" w:hAnsi="Times New Roman" w:cs="新細明體" w:hint="eastAsia"/>
                <w:sz w:val="20"/>
                <w:szCs w:val="20"/>
              </w:rPr>
              <w:t>十二、利用自製樂器了解聲音的高低、大小。</w:t>
            </w:r>
            <w:r>
              <w:rPr>
                <w:rFonts w:ascii="Times New Roman" w:hAnsi="Times New Roman" w:cs="Times New Roman"/>
                <w:sz w:val="20"/>
                <w:szCs w:val="20"/>
              </w:rPr>
              <w:br/>
            </w:r>
            <w:r>
              <w:rPr>
                <w:rFonts w:ascii="Times New Roman" w:hAnsi="Times New Roman" w:cs="新細明體" w:hint="eastAsia"/>
                <w:sz w:val="20"/>
                <w:szCs w:val="20"/>
              </w:rPr>
              <w:t>十三、認識樂音與噪音。</w:t>
            </w:r>
          </w:p>
        </w:tc>
      </w:tr>
      <w:tr w:rsidR="00490E2C">
        <w:trPr>
          <w:cantSplit/>
          <w:trHeight w:val="653"/>
        </w:trPr>
        <w:tc>
          <w:tcPr>
            <w:tcW w:w="1994" w:type="dxa"/>
            <w:vAlign w:val="center"/>
          </w:tcPr>
          <w:p w:rsidR="00490E2C" w:rsidRDefault="00490E2C" w:rsidP="00D561D1">
            <w:pPr>
              <w:spacing w:line="240" w:lineRule="atLeast"/>
              <w:jc w:val="center"/>
              <w:rPr>
                <w:rFonts w:cs="Times New Roman"/>
                <w:snapToGrid w:val="0"/>
                <w:kern w:val="0"/>
                <w:sz w:val="20"/>
                <w:szCs w:val="20"/>
              </w:rPr>
            </w:pPr>
            <w:r>
              <w:rPr>
                <w:rFonts w:hint="eastAsia"/>
                <w:snapToGrid w:val="0"/>
                <w:kern w:val="0"/>
                <w:sz w:val="20"/>
                <w:szCs w:val="20"/>
              </w:rPr>
              <w:t>學習領域課程的理念分析及目的</w:t>
            </w:r>
          </w:p>
        </w:tc>
        <w:tc>
          <w:tcPr>
            <w:tcW w:w="13500" w:type="dxa"/>
            <w:gridSpan w:val="2"/>
          </w:tcPr>
          <w:p w:rsidR="00490E2C" w:rsidRDefault="00490E2C" w:rsidP="00AC7734">
            <w:pPr>
              <w:pStyle w:val="Heading4"/>
              <w:spacing w:line="240" w:lineRule="atLeast"/>
              <w:ind w:rightChars="63" w:right="158"/>
              <w:jc w:val="both"/>
              <w:rPr>
                <w:rFonts w:ascii="Times New Roman" w:cs="Times New Roman"/>
                <w:b w:val="0"/>
                <w:bCs w:val="0"/>
                <w:snapToGrid w:val="0"/>
                <w:color w:val="auto"/>
                <w:kern w:val="0"/>
                <w:sz w:val="20"/>
                <w:szCs w:val="20"/>
              </w:rPr>
            </w:pPr>
            <w:r>
              <w:rPr>
                <w:rFonts w:ascii="Times New Roman" w:hint="eastAsia"/>
                <w:b w:val="0"/>
                <w:bCs w:val="0"/>
                <w:color w:val="auto"/>
                <w:sz w:val="20"/>
                <w:szCs w:val="20"/>
              </w:rPr>
              <w:t>一、與生活結合，達到學以致用之目的。</w:t>
            </w:r>
            <w:r>
              <w:rPr>
                <w:rFonts w:ascii="Times New Roman" w:cs="Times New Roman"/>
                <w:b w:val="0"/>
                <w:bCs w:val="0"/>
                <w:color w:val="auto"/>
                <w:sz w:val="20"/>
                <w:szCs w:val="20"/>
              </w:rPr>
              <w:br/>
            </w:r>
            <w:r>
              <w:rPr>
                <w:rFonts w:ascii="Times New Roman" w:hint="eastAsia"/>
                <w:b w:val="0"/>
                <w:bCs w:val="0"/>
                <w:color w:val="auto"/>
                <w:sz w:val="20"/>
                <w:szCs w:val="20"/>
              </w:rPr>
              <w:t>二、培養創新思考與解決問題能力。</w:t>
            </w:r>
            <w:r>
              <w:rPr>
                <w:rFonts w:ascii="Times New Roman" w:cs="Times New Roman"/>
                <w:b w:val="0"/>
                <w:bCs w:val="0"/>
                <w:color w:val="auto"/>
                <w:sz w:val="20"/>
                <w:szCs w:val="20"/>
              </w:rPr>
              <w:br/>
            </w:r>
            <w:r>
              <w:rPr>
                <w:rFonts w:ascii="Times New Roman" w:hint="eastAsia"/>
                <w:b w:val="0"/>
                <w:bCs w:val="0"/>
                <w:color w:val="auto"/>
                <w:sz w:val="20"/>
                <w:szCs w:val="20"/>
              </w:rPr>
              <w:t>三、以循序漸進的學習活動方式，帶領學童由淺入深學習，並達到應用之目的。</w:t>
            </w:r>
            <w:r>
              <w:rPr>
                <w:rFonts w:ascii="Times New Roman" w:cs="Times New Roman"/>
                <w:b w:val="0"/>
                <w:bCs w:val="0"/>
                <w:color w:val="auto"/>
                <w:sz w:val="20"/>
                <w:szCs w:val="20"/>
              </w:rPr>
              <w:br/>
            </w:r>
            <w:r>
              <w:rPr>
                <w:rFonts w:ascii="Times New Roman" w:hint="eastAsia"/>
                <w:b w:val="0"/>
                <w:bCs w:val="0"/>
                <w:color w:val="auto"/>
                <w:sz w:val="20"/>
                <w:szCs w:val="20"/>
              </w:rPr>
              <w:t>四、從生活中開始學習，讓科學與生活不脫節。</w:t>
            </w:r>
          </w:p>
        </w:tc>
      </w:tr>
      <w:tr w:rsidR="00490E2C">
        <w:trPr>
          <w:cantSplit/>
          <w:trHeight w:val="92"/>
        </w:trPr>
        <w:tc>
          <w:tcPr>
            <w:tcW w:w="1994" w:type="dxa"/>
            <w:vAlign w:val="center"/>
          </w:tcPr>
          <w:p w:rsidR="00490E2C" w:rsidRDefault="00490E2C" w:rsidP="00D561D1">
            <w:pPr>
              <w:spacing w:line="240" w:lineRule="atLeast"/>
              <w:jc w:val="center"/>
              <w:rPr>
                <w:rFonts w:cs="Times New Roman"/>
                <w:snapToGrid w:val="0"/>
                <w:kern w:val="0"/>
                <w:sz w:val="20"/>
                <w:szCs w:val="20"/>
              </w:rPr>
            </w:pPr>
            <w:r>
              <w:rPr>
                <w:rFonts w:hint="eastAsia"/>
                <w:snapToGrid w:val="0"/>
                <w:kern w:val="0"/>
                <w:sz w:val="20"/>
                <w:szCs w:val="20"/>
              </w:rPr>
              <w:t>教學材料</w:t>
            </w:r>
          </w:p>
        </w:tc>
        <w:tc>
          <w:tcPr>
            <w:tcW w:w="13500" w:type="dxa"/>
            <w:gridSpan w:val="2"/>
          </w:tcPr>
          <w:p w:rsidR="00490E2C" w:rsidRDefault="00490E2C" w:rsidP="00AC7734">
            <w:pPr>
              <w:pStyle w:val="Heading2"/>
              <w:spacing w:line="240" w:lineRule="atLeast"/>
              <w:ind w:rightChars="63" w:right="158"/>
              <w:jc w:val="both"/>
              <w:rPr>
                <w:rFonts w:ascii="Times New Roman" w:hAnsi="Times New Roman" w:cs="Times New Roman"/>
                <w:snapToGrid w:val="0"/>
                <w:kern w:val="0"/>
                <w:sz w:val="20"/>
                <w:szCs w:val="20"/>
              </w:rPr>
            </w:pPr>
            <w:r>
              <w:rPr>
                <w:rFonts w:ascii="Times New Roman" w:hAnsi="Times New Roman" w:cs="新細明體" w:hint="eastAsia"/>
                <w:sz w:val="20"/>
                <w:szCs w:val="20"/>
              </w:rPr>
              <w:t>翰林版國小自然與生活科技六年級上學期</w:t>
            </w:r>
          </w:p>
        </w:tc>
      </w:tr>
      <w:tr w:rsidR="00490E2C">
        <w:trPr>
          <w:cantSplit/>
          <w:trHeight w:val="336"/>
        </w:trPr>
        <w:tc>
          <w:tcPr>
            <w:tcW w:w="1994" w:type="dxa"/>
            <w:vAlign w:val="center"/>
          </w:tcPr>
          <w:p w:rsidR="00490E2C" w:rsidRDefault="00490E2C" w:rsidP="00D561D1">
            <w:pPr>
              <w:spacing w:line="240" w:lineRule="atLeast"/>
              <w:jc w:val="center"/>
              <w:rPr>
                <w:rFonts w:cs="Times New Roman"/>
                <w:snapToGrid w:val="0"/>
                <w:kern w:val="0"/>
                <w:sz w:val="20"/>
                <w:szCs w:val="20"/>
              </w:rPr>
            </w:pPr>
            <w:r>
              <w:rPr>
                <w:rFonts w:hint="eastAsia"/>
                <w:snapToGrid w:val="0"/>
                <w:kern w:val="0"/>
                <w:sz w:val="20"/>
                <w:szCs w:val="20"/>
              </w:rPr>
              <w:t>教學活動選編原則</w:t>
            </w:r>
            <w:r>
              <w:rPr>
                <w:rFonts w:cs="Times New Roman"/>
                <w:snapToGrid w:val="0"/>
                <w:kern w:val="0"/>
                <w:sz w:val="20"/>
                <w:szCs w:val="20"/>
              </w:rPr>
              <w:br/>
            </w:r>
            <w:r>
              <w:rPr>
                <w:rFonts w:hint="eastAsia"/>
                <w:snapToGrid w:val="0"/>
                <w:kern w:val="0"/>
                <w:sz w:val="20"/>
                <w:szCs w:val="20"/>
              </w:rPr>
              <w:t>及來源</w:t>
            </w:r>
          </w:p>
        </w:tc>
        <w:tc>
          <w:tcPr>
            <w:tcW w:w="13500" w:type="dxa"/>
            <w:gridSpan w:val="2"/>
          </w:tcPr>
          <w:p w:rsidR="00490E2C" w:rsidRDefault="00490E2C" w:rsidP="00AC7734">
            <w:pPr>
              <w:spacing w:line="240" w:lineRule="atLeast"/>
              <w:ind w:rightChars="63" w:right="158"/>
              <w:jc w:val="both"/>
              <w:rPr>
                <w:rFonts w:cs="Times New Roman"/>
                <w:snapToGrid w:val="0"/>
                <w:kern w:val="0"/>
                <w:sz w:val="20"/>
                <w:szCs w:val="20"/>
              </w:rPr>
            </w:pPr>
            <w:r>
              <w:rPr>
                <w:rFonts w:hint="eastAsia"/>
                <w:sz w:val="20"/>
                <w:szCs w:val="20"/>
              </w:rPr>
              <w:t>一、活動編寫原則為從整體觀察，進而分析與學習，並且能在生活中應用。</w:t>
            </w:r>
            <w:r>
              <w:rPr>
                <w:rFonts w:cs="Times New Roman"/>
                <w:sz w:val="20"/>
                <w:szCs w:val="20"/>
              </w:rPr>
              <w:br/>
            </w:r>
            <w:r>
              <w:rPr>
                <w:rFonts w:hint="eastAsia"/>
                <w:sz w:val="20"/>
                <w:szCs w:val="20"/>
              </w:rPr>
              <w:t>二、為提升兒童對本領域之興趣，活動設計以活潑具創意為原則。</w:t>
            </w:r>
            <w:r>
              <w:rPr>
                <w:rFonts w:cs="Times New Roman"/>
                <w:sz w:val="20"/>
                <w:szCs w:val="20"/>
              </w:rPr>
              <w:br/>
            </w:r>
            <w:r>
              <w:rPr>
                <w:rFonts w:hint="eastAsia"/>
                <w:sz w:val="20"/>
                <w:szCs w:val="20"/>
              </w:rPr>
              <w:t>三、加深兒童對自然事物與現象的感受和察覺。</w:t>
            </w:r>
            <w:r>
              <w:rPr>
                <w:rFonts w:cs="Times New Roman"/>
                <w:sz w:val="20"/>
                <w:szCs w:val="20"/>
              </w:rPr>
              <w:br/>
            </w:r>
            <w:r>
              <w:rPr>
                <w:rFonts w:hint="eastAsia"/>
                <w:sz w:val="20"/>
                <w:szCs w:val="20"/>
              </w:rPr>
              <w:t>四、能提升兒童的問題解決能力。</w:t>
            </w:r>
          </w:p>
        </w:tc>
      </w:tr>
    </w:tbl>
    <w:p w:rsidR="00490E2C" w:rsidRPr="00B709F0" w:rsidRDefault="00490E2C" w:rsidP="00FB00C9">
      <w:pPr>
        <w:rPr>
          <w:rFonts w:cs="Times New Roman"/>
        </w:rPr>
      </w:pPr>
    </w:p>
    <w:p w:rsidR="00490E2C" w:rsidRDefault="00490E2C" w:rsidP="00FB00C9">
      <w:pPr>
        <w:rPr>
          <w:rFonts w:cs="Times New Roman"/>
        </w:rPr>
      </w:pPr>
    </w:p>
    <w:p w:rsidR="00490E2C" w:rsidRDefault="00490E2C" w:rsidP="00FB00C9">
      <w:pPr>
        <w:rPr>
          <w:rFonts w:cs="Times New Roman"/>
        </w:rPr>
      </w:pPr>
    </w:p>
    <w:tbl>
      <w:tblPr>
        <w:tblW w:w="15494"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BE"/>
      </w:tblPr>
      <w:tblGrid>
        <w:gridCol w:w="1994"/>
        <w:gridCol w:w="4763"/>
        <w:gridCol w:w="8737"/>
      </w:tblGrid>
      <w:tr w:rsidR="00490E2C">
        <w:trPr>
          <w:cantSplit/>
          <w:trHeight w:val="538"/>
        </w:trPr>
        <w:tc>
          <w:tcPr>
            <w:tcW w:w="6757" w:type="dxa"/>
            <w:gridSpan w:val="2"/>
            <w:vAlign w:val="center"/>
          </w:tcPr>
          <w:p w:rsidR="00490E2C" w:rsidRDefault="00490E2C" w:rsidP="00D561D1">
            <w:pPr>
              <w:tabs>
                <w:tab w:val="num" w:pos="720"/>
              </w:tabs>
              <w:spacing w:line="240" w:lineRule="atLeast"/>
              <w:ind w:left="720" w:hanging="720"/>
              <w:jc w:val="both"/>
              <w:rPr>
                <w:rFonts w:cs="Times New Roman"/>
                <w:snapToGrid w:val="0"/>
                <w:kern w:val="0"/>
                <w:sz w:val="20"/>
                <w:szCs w:val="20"/>
              </w:rPr>
            </w:pPr>
            <w:r>
              <w:rPr>
                <w:rFonts w:hint="eastAsia"/>
                <w:snapToGrid w:val="0"/>
                <w:kern w:val="0"/>
                <w:sz w:val="20"/>
                <w:szCs w:val="20"/>
              </w:rPr>
              <w:t>年級：六年級</w:t>
            </w:r>
          </w:p>
        </w:tc>
        <w:tc>
          <w:tcPr>
            <w:tcW w:w="8737" w:type="dxa"/>
            <w:vAlign w:val="center"/>
          </w:tcPr>
          <w:p w:rsidR="00490E2C" w:rsidRDefault="00490E2C" w:rsidP="00D561D1">
            <w:pPr>
              <w:pStyle w:val="Heading2"/>
              <w:spacing w:line="240" w:lineRule="atLeast"/>
              <w:jc w:val="both"/>
              <w:rPr>
                <w:rFonts w:ascii="Times New Roman" w:hAnsi="Times New Roman" w:cs="Times New Roman"/>
                <w:snapToGrid w:val="0"/>
                <w:kern w:val="0"/>
                <w:sz w:val="20"/>
                <w:szCs w:val="20"/>
              </w:rPr>
            </w:pPr>
            <w:r>
              <w:rPr>
                <w:rFonts w:ascii="Times New Roman" w:hAnsi="Times New Roman" w:cs="新細明體" w:hint="eastAsia"/>
                <w:snapToGrid w:val="0"/>
                <w:kern w:val="0"/>
                <w:sz w:val="20"/>
                <w:szCs w:val="20"/>
              </w:rPr>
              <w:t>科目：自然</w:t>
            </w:r>
          </w:p>
        </w:tc>
      </w:tr>
      <w:tr w:rsidR="00490E2C">
        <w:trPr>
          <w:cantSplit/>
          <w:trHeight w:val="481"/>
        </w:trPr>
        <w:tc>
          <w:tcPr>
            <w:tcW w:w="1994" w:type="dxa"/>
            <w:vAlign w:val="center"/>
          </w:tcPr>
          <w:p w:rsidR="00490E2C" w:rsidRDefault="00490E2C" w:rsidP="00D561D1">
            <w:pPr>
              <w:spacing w:line="240" w:lineRule="atLeast"/>
              <w:jc w:val="center"/>
              <w:rPr>
                <w:rFonts w:cs="Times New Roman"/>
                <w:snapToGrid w:val="0"/>
                <w:kern w:val="0"/>
                <w:sz w:val="20"/>
                <w:szCs w:val="20"/>
              </w:rPr>
            </w:pPr>
            <w:r>
              <w:rPr>
                <w:rFonts w:hint="eastAsia"/>
                <w:snapToGrid w:val="0"/>
                <w:kern w:val="0"/>
                <w:sz w:val="20"/>
                <w:szCs w:val="20"/>
              </w:rPr>
              <w:t>學習目標</w:t>
            </w:r>
          </w:p>
        </w:tc>
        <w:tc>
          <w:tcPr>
            <w:tcW w:w="13500" w:type="dxa"/>
            <w:gridSpan w:val="2"/>
          </w:tcPr>
          <w:p w:rsidR="00490E2C" w:rsidRDefault="00490E2C" w:rsidP="00AC7734">
            <w:pPr>
              <w:pStyle w:val="Heading2"/>
              <w:spacing w:line="240" w:lineRule="atLeast"/>
              <w:ind w:left="0" w:rightChars="63" w:right="158" w:firstLine="0"/>
              <w:jc w:val="both"/>
              <w:rPr>
                <w:rFonts w:ascii="Times New Roman" w:hAnsi="Times New Roman" w:cs="Times New Roman"/>
                <w:sz w:val="20"/>
                <w:szCs w:val="20"/>
              </w:rPr>
            </w:pPr>
            <w:r>
              <w:rPr>
                <w:rFonts w:ascii="Times New Roman" w:hAnsi="Times New Roman" w:cs="新細明體" w:hint="eastAsia"/>
                <w:sz w:val="20"/>
                <w:szCs w:val="20"/>
              </w:rPr>
              <w:t>（一）生活中有各種不同的力存在，力對物體作用會產生形狀和運動狀態的改變，探討力的大小對物體的形狀和運動快慢的影響，以及如何利用時間或距離等操作變因，來描述物體運動的快慢。由物體會掉落至地面上是因為受到地球引力的影響，了解物體的重量就是物體所受到的重力。同時，利用物體受力後形狀會改變的原理，用彈性的物體來當做測量力的大小的工具，得知力是可以測量的。藉由操作簡單的拔河遊戲，驗證拔河比賽時所受力的大小及運動方向，並了解當兩力平衡時，兩力大小相等，方向相反。藉由實驗操作察覺摩擦力會影響運動，而摩擦力的大小與接觸面的材質有關，並發現生活中摩擦力的應用。</w:t>
            </w:r>
            <w:r>
              <w:rPr>
                <w:rFonts w:ascii="Times New Roman" w:hAnsi="Times New Roman" w:cs="Times New Roman"/>
                <w:sz w:val="20"/>
                <w:szCs w:val="20"/>
              </w:rPr>
              <w:br/>
            </w:r>
            <w:r>
              <w:rPr>
                <w:rFonts w:ascii="Times New Roman" w:hAnsi="Times New Roman" w:cs="新細明體" w:hint="eastAsia"/>
                <w:sz w:val="20"/>
                <w:szCs w:val="20"/>
              </w:rPr>
              <w:t>（二）藉由單元頁所呈現騎腳踏車圖，引入學生了解腳踏車是一種簡單機械的應用。簡單機械與人們的日常生活關係密切，應用的範圍相當廣泛，是人們生活中及工作時的重要幫手。由於學生生活中就會接觸到應用簡單機械的東西（例如：筷子、開瓶器、水龍頭和削鉛筆機等）或遊樂器材（例如：翹翹板等），只是不清楚這些東西就是各種簡單機械的應用，而在六年級下學期帶入簡單機械的原理，協助學生將平時所見的應用簡單機械原理的東西做一整理歸納，有助於日後學生在國中階段，對於以組合各種簡單機械來設計工具時會更得心應手。</w:t>
            </w:r>
            <w:r>
              <w:rPr>
                <w:rFonts w:ascii="Times New Roman" w:hAnsi="Times New Roman" w:cs="Times New Roman"/>
                <w:sz w:val="20"/>
                <w:szCs w:val="20"/>
              </w:rPr>
              <w:br/>
            </w:r>
            <w:r>
              <w:rPr>
                <w:rFonts w:ascii="Times New Roman" w:hAnsi="Times New Roman" w:cs="新細明體" w:hint="eastAsia"/>
                <w:sz w:val="20"/>
                <w:szCs w:val="20"/>
              </w:rPr>
              <w:t>（三）生物與生活環境的關係實為密切，而人類也包含其中，透過蒐集資料，學生經由圖書館、報章雜誌、電視新聞和網路等管道，了解生物的生活環境，以培養珍惜地球、愛臺灣的心態。藉由以往學習過的知識，統整社會、人文、生物與科學等相關領域，應培養重視環保、尊重生命的情操。自然蘊含著各種生物與資源，上自太空、大氣層、陸地，下至海洋，在各種生物及非生物的範圍中，水、土、動物、植物、空氣等自然資源裡，人與自然相互依偎共存。人類及其他生物的生存，必須靠著有效利用資源和正常運作的維生系統。在目前全球資源日漸枯竭、環境惡化的程度日趨嚴重，森林、農地的縮減、土壤沙漠化、水源短缺與汙染、以至於臭氧層的破壞、溫室效應、酸雨、全球氣候變遷、物種快速滅絕等問題，都顯示我們的維生系統已發出嚴重警告，人類再不改變行為，扭轉此種趨勢，將會導致嚴重的後果。</w:t>
            </w:r>
          </w:p>
        </w:tc>
      </w:tr>
      <w:tr w:rsidR="00490E2C">
        <w:trPr>
          <w:cantSplit/>
          <w:trHeight w:val="653"/>
        </w:trPr>
        <w:tc>
          <w:tcPr>
            <w:tcW w:w="1994" w:type="dxa"/>
            <w:vAlign w:val="center"/>
          </w:tcPr>
          <w:p w:rsidR="00490E2C" w:rsidRDefault="00490E2C" w:rsidP="00D561D1">
            <w:pPr>
              <w:spacing w:line="240" w:lineRule="atLeast"/>
              <w:jc w:val="center"/>
              <w:rPr>
                <w:rFonts w:cs="Times New Roman"/>
                <w:snapToGrid w:val="0"/>
                <w:kern w:val="0"/>
                <w:sz w:val="20"/>
                <w:szCs w:val="20"/>
              </w:rPr>
            </w:pPr>
            <w:r>
              <w:rPr>
                <w:rFonts w:hint="eastAsia"/>
                <w:snapToGrid w:val="0"/>
                <w:kern w:val="0"/>
                <w:sz w:val="20"/>
                <w:szCs w:val="20"/>
              </w:rPr>
              <w:t>學習領域課程的理念分析及目的</w:t>
            </w:r>
          </w:p>
        </w:tc>
        <w:tc>
          <w:tcPr>
            <w:tcW w:w="13500" w:type="dxa"/>
            <w:gridSpan w:val="2"/>
          </w:tcPr>
          <w:p w:rsidR="00490E2C" w:rsidRDefault="00490E2C" w:rsidP="00AC7734">
            <w:pPr>
              <w:pStyle w:val="Heading4"/>
              <w:spacing w:line="240" w:lineRule="atLeast"/>
              <w:ind w:rightChars="63" w:right="158"/>
              <w:jc w:val="both"/>
              <w:rPr>
                <w:rFonts w:ascii="Times New Roman" w:cs="Times New Roman"/>
                <w:b w:val="0"/>
                <w:bCs w:val="0"/>
                <w:snapToGrid w:val="0"/>
                <w:color w:val="auto"/>
                <w:kern w:val="0"/>
                <w:sz w:val="20"/>
                <w:szCs w:val="20"/>
              </w:rPr>
            </w:pPr>
            <w:r>
              <w:rPr>
                <w:rFonts w:ascii="Times New Roman" w:hint="eastAsia"/>
                <w:b w:val="0"/>
                <w:bCs w:val="0"/>
                <w:color w:val="auto"/>
                <w:sz w:val="20"/>
                <w:szCs w:val="20"/>
              </w:rPr>
              <w:t>（一）以自然本質的基本概念為主，並充實動手做的機會。</w:t>
            </w:r>
            <w:r>
              <w:rPr>
                <w:rFonts w:ascii="Times New Roman" w:cs="Times New Roman"/>
                <w:b w:val="0"/>
                <w:bCs w:val="0"/>
                <w:color w:val="auto"/>
                <w:sz w:val="20"/>
                <w:szCs w:val="20"/>
              </w:rPr>
              <w:br/>
            </w:r>
            <w:r>
              <w:rPr>
                <w:rFonts w:ascii="Times New Roman" w:hint="eastAsia"/>
                <w:b w:val="0"/>
                <w:bCs w:val="0"/>
                <w:color w:val="auto"/>
                <w:sz w:val="20"/>
                <w:szCs w:val="20"/>
              </w:rPr>
              <w:t>（二）培養探索科學的興趣與熱忱，並養成解決問題及正確的科學判斷能力。</w:t>
            </w:r>
            <w:r>
              <w:rPr>
                <w:rFonts w:ascii="Times New Roman" w:cs="Times New Roman"/>
                <w:b w:val="0"/>
                <w:bCs w:val="0"/>
                <w:color w:val="auto"/>
                <w:sz w:val="20"/>
                <w:szCs w:val="20"/>
              </w:rPr>
              <w:br/>
            </w:r>
            <w:r>
              <w:rPr>
                <w:rFonts w:ascii="Times New Roman" w:hint="eastAsia"/>
                <w:b w:val="0"/>
                <w:bCs w:val="0"/>
                <w:color w:val="auto"/>
                <w:sz w:val="20"/>
                <w:szCs w:val="20"/>
              </w:rPr>
              <w:t>（三）將學習到的各種能力運用於當前和未來的生活中。</w:t>
            </w:r>
            <w:r>
              <w:rPr>
                <w:rFonts w:ascii="Times New Roman" w:cs="Times New Roman"/>
                <w:b w:val="0"/>
                <w:bCs w:val="0"/>
                <w:color w:val="auto"/>
                <w:sz w:val="20"/>
                <w:szCs w:val="20"/>
              </w:rPr>
              <w:br/>
            </w:r>
            <w:r>
              <w:rPr>
                <w:rFonts w:ascii="Times New Roman" w:hint="eastAsia"/>
                <w:b w:val="0"/>
                <w:bCs w:val="0"/>
                <w:color w:val="auto"/>
                <w:sz w:val="20"/>
                <w:szCs w:val="20"/>
              </w:rPr>
              <w:t>（四）充實課題選擇的內容，使教學多樣化。</w:t>
            </w:r>
            <w:r>
              <w:rPr>
                <w:rFonts w:ascii="Times New Roman" w:cs="Times New Roman"/>
                <w:b w:val="0"/>
                <w:bCs w:val="0"/>
                <w:color w:val="auto"/>
                <w:sz w:val="20"/>
                <w:szCs w:val="20"/>
              </w:rPr>
              <w:t xml:space="preserve"> </w:t>
            </w:r>
            <w:r>
              <w:rPr>
                <w:rFonts w:ascii="Times New Roman" w:cs="Times New Roman"/>
                <w:b w:val="0"/>
                <w:bCs w:val="0"/>
                <w:color w:val="auto"/>
                <w:sz w:val="20"/>
                <w:szCs w:val="20"/>
              </w:rPr>
              <w:br/>
            </w:r>
            <w:r>
              <w:rPr>
                <w:rFonts w:ascii="Times New Roman" w:hint="eastAsia"/>
                <w:b w:val="0"/>
                <w:bCs w:val="0"/>
                <w:color w:val="auto"/>
                <w:sz w:val="20"/>
                <w:szCs w:val="20"/>
              </w:rPr>
              <w:t>（五）強調多元評量，包含學生的自我評量、交互評量、檔案評量和設計實驗等。</w:t>
            </w:r>
            <w:r>
              <w:rPr>
                <w:rFonts w:ascii="Times New Roman" w:cs="Times New Roman"/>
                <w:b w:val="0"/>
                <w:bCs w:val="0"/>
                <w:color w:val="auto"/>
                <w:sz w:val="20"/>
                <w:szCs w:val="20"/>
              </w:rPr>
              <w:br/>
            </w:r>
            <w:r>
              <w:rPr>
                <w:rFonts w:ascii="Times New Roman" w:hint="eastAsia"/>
                <w:b w:val="0"/>
                <w:bCs w:val="0"/>
                <w:color w:val="auto"/>
                <w:sz w:val="20"/>
                <w:szCs w:val="20"/>
              </w:rPr>
              <w:t>（六）培養愛護環境、珍惜資源及尊重生命的態度。</w:t>
            </w:r>
          </w:p>
        </w:tc>
      </w:tr>
      <w:tr w:rsidR="00490E2C">
        <w:trPr>
          <w:cantSplit/>
          <w:trHeight w:val="92"/>
        </w:trPr>
        <w:tc>
          <w:tcPr>
            <w:tcW w:w="1994" w:type="dxa"/>
            <w:vAlign w:val="center"/>
          </w:tcPr>
          <w:p w:rsidR="00490E2C" w:rsidRDefault="00490E2C" w:rsidP="00D561D1">
            <w:pPr>
              <w:spacing w:line="240" w:lineRule="atLeast"/>
              <w:jc w:val="center"/>
              <w:rPr>
                <w:rFonts w:cs="Times New Roman"/>
                <w:snapToGrid w:val="0"/>
                <w:kern w:val="0"/>
                <w:sz w:val="20"/>
                <w:szCs w:val="20"/>
              </w:rPr>
            </w:pPr>
            <w:r>
              <w:rPr>
                <w:rFonts w:hint="eastAsia"/>
                <w:snapToGrid w:val="0"/>
                <w:kern w:val="0"/>
                <w:sz w:val="20"/>
                <w:szCs w:val="20"/>
              </w:rPr>
              <w:t>教學材料</w:t>
            </w:r>
          </w:p>
        </w:tc>
        <w:tc>
          <w:tcPr>
            <w:tcW w:w="13500" w:type="dxa"/>
            <w:gridSpan w:val="2"/>
          </w:tcPr>
          <w:p w:rsidR="00490E2C" w:rsidRDefault="00490E2C" w:rsidP="00AC7734">
            <w:pPr>
              <w:pStyle w:val="Heading2"/>
              <w:spacing w:line="240" w:lineRule="atLeast"/>
              <w:ind w:rightChars="63" w:right="158"/>
              <w:jc w:val="both"/>
              <w:rPr>
                <w:rFonts w:ascii="Times New Roman" w:hAnsi="Times New Roman" w:cs="Times New Roman"/>
                <w:snapToGrid w:val="0"/>
                <w:kern w:val="0"/>
                <w:sz w:val="20"/>
                <w:szCs w:val="20"/>
              </w:rPr>
            </w:pPr>
            <w:r>
              <w:rPr>
                <w:rFonts w:ascii="Times New Roman" w:hAnsi="Times New Roman" w:cs="新細明體" w:hint="eastAsia"/>
                <w:sz w:val="20"/>
                <w:szCs w:val="20"/>
              </w:rPr>
              <w:t>翰林版國小自然與生活科技六年級下學期</w:t>
            </w:r>
          </w:p>
        </w:tc>
      </w:tr>
      <w:tr w:rsidR="00490E2C">
        <w:trPr>
          <w:cantSplit/>
          <w:trHeight w:val="336"/>
        </w:trPr>
        <w:tc>
          <w:tcPr>
            <w:tcW w:w="1994" w:type="dxa"/>
            <w:vAlign w:val="center"/>
          </w:tcPr>
          <w:p w:rsidR="00490E2C" w:rsidRDefault="00490E2C" w:rsidP="00D561D1">
            <w:pPr>
              <w:spacing w:line="240" w:lineRule="atLeast"/>
              <w:jc w:val="center"/>
              <w:rPr>
                <w:rFonts w:cs="Times New Roman"/>
                <w:snapToGrid w:val="0"/>
                <w:kern w:val="0"/>
                <w:sz w:val="20"/>
                <w:szCs w:val="20"/>
              </w:rPr>
            </w:pPr>
            <w:r>
              <w:rPr>
                <w:rFonts w:hint="eastAsia"/>
                <w:snapToGrid w:val="0"/>
                <w:kern w:val="0"/>
                <w:sz w:val="20"/>
                <w:szCs w:val="20"/>
              </w:rPr>
              <w:t>教學活動選編原則</w:t>
            </w:r>
            <w:r>
              <w:rPr>
                <w:rFonts w:cs="Times New Roman"/>
                <w:snapToGrid w:val="0"/>
                <w:kern w:val="0"/>
                <w:sz w:val="20"/>
                <w:szCs w:val="20"/>
              </w:rPr>
              <w:br/>
            </w:r>
            <w:r>
              <w:rPr>
                <w:rFonts w:hint="eastAsia"/>
                <w:snapToGrid w:val="0"/>
                <w:kern w:val="0"/>
                <w:sz w:val="20"/>
                <w:szCs w:val="20"/>
              </w:rPr>
              <w:t>及來源</w:t>
            </w:r>
          </w:p>
        </w:tc>
        <w:tc>
          <w:tcPr>
            <w:tcW w:w="13500" w:type="dxa"/>
            <w:gridSpan w:val="2"/>
          </w:tcPr>
          <w:p w:rsidR="00490E2C" w:rsidRDefault="00490E2C" w:rsidP="00AC7734">
            <w:pPr>
              <w:spacing w:line="240" w:lineRule="atLeast"/>
              <w:ind w:rightChars="63" w:right="158"/>
              <w:jc w:val="both"/>
              <w:rPr>
                <w:rFonts w:cs="Times New Roman"/>
                <w:snapToGrid w:val="0"/>
                <w:kern w:val="0"/>
                <w:sz w:val="20"/>
                <w:szCs w:val="20"/>
              </w:rPr>
            </w:pPr>
            <w:r>
              <w:rPr>
                <w:rFonts w:hint="eastAsia"/>
                <w:sz w:val="20"/>
                <w:szCs w:val="20"/>
              </w:rPr>
              <w:t>（一）選擇有興趣的主題，並搭配多元化的學習活動模式。</w:t>
            </w:r>
            <w:r>
              <w:rPr>
                <w:rFonts w:cs="Times New Roman"/>
                <w:sz w:val="20"/>
                <w:szCs w:val="20"/>
              </w:rPr>
              <w:br/>
            </w:r>
            <w:r>
              <w:rPr>
                <w:rFonts w:hint="eastAsia"/>
                <w:sz w:val="20"/>
                <w:szCs w:val="20"/>
              </w:rPr>
              <w:t>（二）增加自然體驗的內容，體會科學與科技活動是文化活動的一環。</w:t>
            </w:r>
            <w:r>
              <w:rPr>
                <w:rFonts w:cs="Times New Roman"/>
                <w:sz w:val="20"/>
                <w:szCs w:val="20"/>
              </w:rPr>
              <w:br/>
            </w:r>
            <w:r>
              <w:rPr>
                <w:rFonts w:hint="eastAsia"/>
                <w:sz w:val="20"/>
                <w:szCs w:val="20"/>
              </w:rPr>
              <w:t>（三）選擇和日常生活有關的教材，體會科學和科技的學習，會影響我們的生活。</w:t>
            </w:r>
            <w:r>
              <w:rPr>
                <w:rFonts w:cs="Times New Roman"/>
                <w:sz w:val="20"/>
                <w:szCs w:val="20"/>
              </w:rPr>
              <w:br/>
            </w:r>
            <w:r>
              <w:rPr>
                <w:rFonts w:hint="eastAsia"/>
                <w:sz w:val="20"/>
                <w:szCs w:val="20"/>
              </w:rPr>
              <w:t>（四）充實動手做的機會，以達手腦並用。</w:t>
            </w:r>
          </w:p>
        </w:tc>
      </w:tr>
    </w:tbl>
    <w:p w:rsidR="00490E2C" w:rsidRDefault="00490E2C" w:rsidP="00FB00C9">
      <w:pPr>
        <w:rPr>
          <w:rFonts w:cs="Times New Roman"/>
        </w:rPr>
      </w:pPr>
    </w:p>
    <w:p w:rsidR="00490E2C" w:rsidRDefault="00490E2C" w:rsidP="00FB00C9">
      <w:pPr>
        <w:rPr>
          <w:rFonts w:cs="Times New Roman"/>
        </w:rPr>
      </w:pPr>
    </w:p>
    <w:p w:rsidR="00490E2C" w:rsidRPr="00B709F0" w:rsidRDefault="00490E2C" w:rsidP="00FB00C9">
      <w:pPr>
        <w:rPr>
          <w:rFonts w:cs="Times New Roman"/>
        </w:rPr>
      </w:pPr>
    </w:p>
    <w:p w:rsidR="00490E2C" w:rsidRDefault="00490E2C" w:rsidP="00FB00C9">
      <w:pPr>
        <w:rPr>
          <w:rFonts w:cs="Times New Roman"/>
        </w:rPr>
      </w:pPr>
    </w:p>
    <w:p w:rsidR="00490E2C" w:rsidRPr="000C4B4B" w:rsidRDefault="00490E2C" w:rsidP="00FB00C9">
      <w:pPr>
        <w:rPr>
          <w:rFonts w:cs="Times New Roman"/>
        </w:rPr>
      </w:pPr>
    </w:p>
    <w:p w:rsidR="00490E2C" w:rsidRDefault="00490E2C" w:rsidP="00FB00C9">
      <w:pPr>
        <w:rPr>
          <w:rFonts w:cs="Times New Roman"/>
        </w:rPr>
      </w:pPr>
    </w:p>
    <w:p w:rsidR="00490E2C" w:rsidRDefault="00490E2C" w:rsidP="00FB00C9">
      <w:pPr>
        <w:rPr>
          <w:rFonts w:cs="Times New Roman"/>
        </w:rPr>
      </w:pPr>
    </w:p>
    <w:p w:rsidR="00490E2C" w:rsidRDefault="00490E2C" w:rsidP="00FB00C9">
      <w:pPr>
        <w:rPr>
          <w:rFonts w:cs="Times New Roman"/>
        </w:rPr>
      </w:pPr>
    </w:p>
    <w:p w:rsidR="00490E2C" w:rsidRDefault="00490E2C" w:rsidP="00FB00C9">
      <w:pPr>
        <w:rPr>
          <w:rFonts w:cs="Times New Roman"/>
        </w:rPr>
      </w:pPr>
    </w:p>
    <w:p w:rsidR="00490E2C" w:rsidRPr="00345EE5" w:rsidRDefault="00490E2C" w:rsidP="00FB00C9">
      <w:pPr>
        <w:rPr>
          <w:rFonts w:cs="Times New Roman"/>
        </w:rPr>
      </w:pPr>
    </w:p>
    <w:p w:rsidR="00490E2C" w:rsidRDefault="00490E2C" w:rsidP="00AC7734">
      <w:pPr>
        <w:spacing w:beforeLines="25" w:afterLines="25"/>
        <w:rPr>
          <w:rFonts w:ascii="新細明體" w:eastAsia="新細明體" w:cs="Times New Roman"/>
        </w:rPr>
      </w:pPr>
      <w:r w:rsidRPr="00876916">
        <w:rPr>
          <w:rFonts w:ascii="新細明體" w:cs="Times New Roman"/>
        </w:rPr>
        <w:br w:type="page"/>
      </w:r>
      <w:r>
        <w:rPr>
          <w:rFonts w:ascii="新細明體" w:hAnsi="新細明體" w:hint="eastAsia"/>
        </w:rPr>
        <w:t>上學期</w:t>
      </w:r>
    </w:p>
    <w:tbl>
      <w:tblPr>
        <w:tblW w:w="15150" w:type="dxa"/>
        <w:tblInd w:w="-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292"/>
        <w:gridCol w:w="551"/>
        <w:gridCol w:w="349"/>
        <w:gridCol w:w="349"/>
        <w:gridCol w:w="3308"/>
        <w:gridCol w:w="3128"/>
        <w:gridCol w:w="1923"/>
        <w:gridCol w:w="360"/>
        <w:gridCol w:w="720"/>
        <w:gridCol w:w="720"/>
        <w:gridCol w:w="2528"/>
        <w:gridCol w:w="922"/>
      </w:tblGrid>
      <w:tr w:rsidR="00490E2C" w:rsidRPr="0083722D">
        <w:trPr>
          <w:trHeight w:val="640"/>
          <w:tblHeader/>
        </w:trPr>
        <w:tc>
          <w:tcPr>
            <w:tcW w:w="292" w:type="dxa"/>
            <w:shd w:val="clear" w:color="auto" w:fill="C0C0C0"/>
            <w:vAlign w:val="center"/>
          </w:tcPr>
          <w:p w:rsidR="00490E2C" w:rsidRPr="0083722D" w:rsidRDefault="00490E2C">
            <w:pPr>
              <w:snapToGrid w:val="0"/>
              <w:spacing w:line="240" w:lineRule="exact"/>
              <w:jc w:val="center"/>
              <w:rPr>
                <w:rFonts w:ascii="Times New Roman" w:eastAsia="標楷體" w:cs="Times New Roman"/>
                <w:sz w:val="22"/>
                <w:szCs w:val="22"/>
              </w:rPr>
            </w:pPr>
            <w:r w:rsidRPr="0083722D">
              <w:rPr>
                <w:rFonts w:ascii="Times New Roman" w:eastAsia="標楷體" w:cs="標楷體" w:hint="eastAsia"/>
                <w:sz w:val="22"/>
                <w:szCs w:val="22"/>
              </w:rPr>
              <w:t>起訖週次</w:t>
            </w:r>
          </w:p>
        </w:tc>
        <w:tc>
          <w:tcPr>
            <w:tcW w:w="551" w:type="dxa"/>
            <w:shd w:val="clear" w:color="auto" w:fill="C0C0C0"/>
            <w:vAlign w:val="center"/>
          </w:tcPr>
          <w:p w:rsidR="00490E2C" w:rsidRPr="0083722D" w:rsidRDefault="00490E2C">
            <w:pPr>
              <w:snapToGrid w:val="0"/>
              <w:spacing w:line="240" w:lineRule="exact"/>
              <w:jc w:val="center"/>
              <w:rPr>
                <w:rFonts w:ascii="Times New Roman" w:eastAsia="標楷體" w:cs="Times New Roman"/>
                <w:sz w:val="22"/>
                <w:szCs w:val="22"/>
              </w:rPr>
            </w:pPr>
            <w:r w:rsidRPr="0083722D">
              <w:rPr>
                <w:rFonts w:ascii="Times New Roman" w:eastAsia="標楷體" w:cs="標楷體" w:hint="eastAsia"/>
                <w:sz w:val="22"/>
                <w:szCs w:val="22"/>
              </w:rPr>
              <w:t>起訖</w:t>
            </w:r>
          </w:p>
          <w:p w:rsidR="00490E2C" w:rsidRPr="0083722D" w:rsidRDefault="00490E2C">
            <w:pPr>
              <w:snapToGrid w:val="0"/>
              <w:spacing w:line="240" w:lineRule="exact"/>
              <w:jc w:val="center"/>
              <w:rPr>
                <w:rFonts w:ascii="Times New Roman" w:eastAsia="標楷體" w:cs="Times New Roman"/>
                <w:sz w:val="22"/>
                <w:szCs w:val="22"/>
              </w:rPr>
            </w:pPr>
            <w:r w:rsidRPr="0083722D">
              <w:rPr>
                <w:rFonts w:ascii="Times New Roman" w:eastAsia="標楷體" w:cs="標楷體" w:hint="eastAsia"/>
                <w:sz w:val="22"/>
                <w:szCs w:val="22"/>
              </w:rPr>
              <w:t>日期</w:t>
            </w:r>
          </w:p>
        </w:tc>
        <w:tc>
          <w:tcPr>
            <w:tcW w:w="349" w:type="dxa"/>
            <w:shd w:val="clear" w:color="auto" w:fill="C0C0C0"/>
            <w:vAlign w:val="center"/>
          </w:tcPr>
          <w:p w:rsidR="00490E2C" w:rsidRPr="0083722D" w:rsidRDefault="00490E2C">
            <w:pPr>
              <w:snapToGrid w:val="0"/>
              <w:spacing w:line="240" w:lineRule="exact"/>
              <w:jc w:val="center"/>
              <w:rPr>
                <w:rFonts w:ascii="Times New Roman" w:eastAsia="標楷體" w:cs="Times New Roman"/>
                <w:sz w:val="22"/>
                <w:szCs w:val="22"/>
              </w:rPr>
            </w:pPr>
            <w:r w:rsidRPr="0083722D">
              <w:rPr>
                <w:rFonts w:ascii="Times New Roman" w:eastAsia="標楷體" w:cs="標楷體" w:hint="eastAsia"/>
                <w:sz w:val="22"/>
                <w:szCs w:val="22"/>
              </w:rPr>
              <w:t>主題</w:t>
            </w:r>
          </w:p>
        </w:tc>
        <w:tc>
          <w:tcPr>
            <w:tcW w:w="349" w:type="dxa"/>
            <w:shd w:val="clear" w:color="auto" w:fill="C0C0C0"/>
            <w:vAlign w:val="center"/>
          </w:tcPr>
          <w:p w:rsidR="00490E2C" w:rsidRPr="0083722D" w:rsidRDefault="00490E2C">
            <w:pPr>
              <w:snapToGrid w:val="0"/>
              <w:spacing w:line="240" w:lineRule="exact"/>
              <w:jc w:val="center"/>
              <w:rPr>
                <w:rFonts w:ascii="Times New Roman" w:eastAsia="標楷體" w:cs="Times New Roman"/>
                <w:spacing w:val="-14"/>
                <w:w w:val="90"/>
                <w:sz w:val="22"/>
                <w:szCs w:val="22"/>
              </w:rPr>
            </w:pPr>
            <w:r w:rsidRPr="0083722D">
              <w:rPr>
                <w:rFonts w:ascii="Times New Roman" w:eastAsia="標楷體" w:cs="標楷體" w:hint="eastAsia"/>
                <w:sz w:val="22"/>
                <w:szCs w:val="22"/>
              </w:rPr>
              <w:t>單元</w:t>
            </w:r>
          </w:p>
        </w:tc>
        <w:tc>
          <w:tcPr>
            <w:tcW w:w="3308" w:type="dxa"/>
            <w:shd w:val="clear" w:color="auto" w:fill="C0C0C0"/>
            <w:vAlign w:val="center"/>
          </w:tcPr>
          <w:p w:rsidR="00490E2C" w:rsidRPr="0083722D" w:rsidRDefault="00490E2C">
            <w:pPr>
              <w:snapToGrid w:val="0"/>
              <w:spacing w:line="240" w:lineRule="exact"/>
              <w:jc w:val="center"/>
              <w:rPr>
                <w:rFonts w:ascii="Times New Roman" w:eastAsia="標楷體" w:cs="Times New Roman"/>
                <w:sz w:val="22"/>
                <w:szCs w:val="22"/>
              </w:rPr>
            </w:pPr>
            <w:r w:rsidRPr="0083722D">
              <w:rPr>
                <w:rFonts w:ascii="Times New Roman" w:eastAsia="標楷體" w:cs="標楷體" w:hint="eastAsia"/>
                <w:sz w:val="22"/>
                <w:szCs w:val="22"/>
              </w:rPr>
              <w:t>分段能力指標</w:t>
            </w:r>
          </w:p>
        </w:tc>
        <w:tc>
          <w:tcPr>
            <w:tcW w:w="3128" w:type="dxa"/>
            <w:shd w:val="clear" w:color="auto" w:fill="C0C0C0"/>
            <w:vAlign w:val="center"/>
          </w:tcPr>
          <w:p w:rsidR="00490E2C" w:rsidRPr="0083722D" w:rsidRDefault="00490E2C">
            <w:pPr>
              <w:snapToGrid w:val="0"/>
              <w:spacing w:line="240" w:lineRule="exact"/>
              <w:jc w:val="center"/>
              <w:rPr>
                <w:rFonts w:ascii="Times New Roman" w:eastAsia="標楷體" w:cs="Times New Roman"/>
                <w:sz w:val="22"/>
                <w:szCs w:val="22"/>
              </w:rPr>
            </w:pPr>
            <w:r w:rsidRPr="0083722D">
              <w:rPr>
                <w:rFonts w:ascii="Times New Roman" w:eastAsia="標楷體" w:cs="標楷體" w:hint="eastAsia"/>
                <w:sz w:val="22"/>
                <w:szCs w:val="22"/>
              </w:rPr>
              <w:t>學習目標</w:t>
            </w:r>
          </w:p>
        </w:tc>
        <w:tc>
          <w:tcPr>
            <w:tcW w:w="1923" w:type="dxa"/>
            <w:shd w:val="clear" w:color="auto" w:fill="C0C0C0"/>
            <w:vAlign w:val="center"/>
          </w:tcPr>
          <w:p w:rsidR="00490E2C" w:rsidRPr="0083722D" w:rsidRDefault="00490E2C">
            <w:pPr>
              <w:snapToGrid w:val="0"/>
              <w:spacing w:line="240" w:lineRule="exact"/>
              <w:jc w:val="center"/>
              <w:rPr>
                <w:rFonts w:ascii="Times New Roman" w:eastAsia="標楷體" w:cs="Times New Roman"/>
                <w:sz w:val="22"/>
                <w:szCs w:val="22"/>
              </w:rPr>
            </w:pPr>
            <w:r w:rsidRPr="0083722D">
              <w:rPr>
                <w:rFonts w:ascii="Times New Roman" w:eastAsia="標楷體" w:cs="標楷體" w:hint="eastAsia"/>
                <w:sz w:val="22"/>
                <w:szCs w:val="22"/>
              </w:rPr>
              <w:t>教學重點</w:t>
            </w:r>
          </w:p>
        </w:tc>
        <w:tc>
          <w:tcPr>
            <w:tcW w:w="360" w:type="dxa"/>
            <w:shd w:val="clear" w:color="auto" w:fill="C0C0C0"/>
            <w:vAlign w:val="center"/>
          </w:tcPr>
          <w:p w:rsidR="00490E2C" w:rsidRPr="0083722D" w:rsidRDefault="00490E2C">
            <w:pPr>
              <w:snapToGrid w:val="0"/>
              <w:spacing w:line="240" w:lineRule="exact"/>
              <w:rPr>
                <w:rFonts w:ascii="Times New Roman" w:eastAsia="標楷體" w:cs="Times New Roman"/>
                <w:w w:val="90"/>
                <w:sz w:val="22"/>
                <w:szCs w:val="22"/>
              </w:rPr>
            </w:pPr>
            <w:r w:rsidRPr="0083722D">
              <w:rPr>
                <w:rFonts w:ascii="Times New Roman" w:eastAsia="標楷體" w:cs="標楷體" w:hint="eastAsia"/>
                <w:sz w:val="22"/>
                <w:szCs w:val="22"/>
              </w:rPr>
              <w:t>節數</w:t>
            </w:r>
          </w:p>
        </w:tc>
        <w:tc>
          <w:tcPr>
            <w:tcW w:w="720" w:type="dxa"/>
            <w:shd w:val="clear" w:color="auto" w:fill="C0C0C0"/>
            <w:vAlign w:val="center"/>
          </w:tcPr>
          <w:p w:rsidR="00490E2C" w:rsidRPr="0083722D" w:rsidRDefault="00490E2C">
            <w:pPr>
              <w:snapToGrid w:val="0"/>
              <w:spacing w:line="240" w:lineRule="exact"/>
              <w:jc w:val="center"/>
              <w:rPr>
                <w:rFonts w:ascii="Times New Roman" w:eastAsia="標楷體" w:cs="Times New Roman"/>
                <w:sz w:val="22"/>
                <w:szCs w:val="22"/>
              </w:rPr>
            </w:pPr>
            <w:r w:rsidRPr="0083722D">
              <w:rPr>
                <w:rFonts w:ascii="Times New Roman" w:eastAsia="標楷體" w:cs="標楷體" w:hint="eastAsia"/>
                <w:sz w:val="22"/>
                <w:szCs w:val="22"/>
              </w:rPr>
              <w:t>教學資源</w:t>
            </w:r>
          </w:p>
        </w:tc>
        <w:tc>
          <w:tcPr>
            <w:tcW w:w="720" w:type="dxa"/>
            <w:shd w:val="clear" w:color="auto" w:fill="C0C0C0"/>
            <w:vAlign w:val="center"/>
          </w:tcPr>
          <w:p w:rsidR="00490E2C" w:rsidRPr="0083722D" w:rsidRDefault="00490E2C">
            <w:pPr>
              <w:snapToGrid w:val="0"/>
              <w:spacing w:line="240" w:lineRule="exact"/>
              <w:jc w:val="center"/>
              <w:rPr>
                <w:rFonts w:ascii="Times New Roman" w:eastAsia="標楷體" w:cs="Times New Roman"/>
                <w:sz w:val="22"/>
                <w:szCs w:val="22"/>
              </w:rPr>
            </w:pPr>
            <w:r w:rsidRPr="0083722D">
              <w:rPr>
                <w:rFonts w:ascii="Times New Roman" w:eastAsia="標楷體" w:cs="標楷體" w:hint="eastAsia"/>
                <w:sz w:val="22"/>
                <w:szCs w:val="22"/>
              </w:rPr>
              <w:t>評量</w:t>
            </w:r>
          </w:p>
          <w:p w:rsidR="00490E2C" w:rsidRPr="0083722D" w:rsidRDefault="00490E2C">
            <w:pPr>
              <w:snapToGrid w:val="0"/>
              <w:spacing w:line="240" w:lineRule="exact"/>
              <w:jc w:val="center"/>
              <w:rPr>
                <w:rFonts w:ascii="Times New Roman" w:eastAsia="標楷體" w:cs="Times New Roman"/>
                <w:sz w:val="22"/>
                <w:szCs w:val="22"/>
              </w:rPr>
            </w:pPr>
            <w:r w:rsidRPr="0083722D">
              <w:rPr>
                <w:rFonts w:ascii="Times New Roman" w:eastAsia="標楷體" w:cs="標楷體" w:hint="eastAsia"/>
                <w:sz w:val="22"/>
                <w:szCs w:val="22"/>
              </w:rPr>
              <w:t>方法</w:t>
            </w:r>
          </w:p>
        </w:tc>
        <w:tc>
          <w:tcPr>
            <w:tcW w:w="2528" w:type="dxa"/>
            <w:shd w:val="clear" w:color="auto" w:fill="C0C0C0"/>
            <w:vAlign w:val="center"/>
          </w:tcPr>
          <w:p w:rsidR="00490E2C" w:rsidRPr="0083722D" w:rsidRDefault="00490E2C">
            <w:pPr>
              <w:snapToGrid w:val="0"/>
              <w:spacing w:line="240" w:lineRule="exact"/>
              <w:jc w:val="center"/>
              <w:rPr>
                <w:rFonts w:ascii="Times New Roman" w:eastAsia="標楷體" w:cs="Times New Roman"/>
                <w:sz w:val="22"/>
                <w:szCs w:val="22"/>
              </w:rPr>
            </w:pPr>
            <w:r w:rsidRPr="0083722D">
              <w:rPr>
                <w:rFonts w:ascii="Times New Roman" w:eastAsia="標楷體" w:cs="標楷體" w:hint="eastAsia"/>
                <w:sz w:val="22"/>
                <w:szCs w:val="22"/>
              </w:rPr>
              <w:t>重大議題</w:t>
            </w:r>
          </w:p>
        </w:tc>
        <w:tc>
          <w:tcPr>
            <w:tcW w:w="922" w:type="dxa"/>
            <w:shd w:val="clear" w:color="auto" w:fill="C0C0C0"/>
            <w:vAlign w:val="center"/>
          </w:tcPr>
          <w:p w:rsidR="00490E2C" w:rsidRPr="0083722D" w:rsidRDefault="00490E2C">
            <w:pPr>
              <w:snapToGrid w:val="0"/>
              <w:spacing w:line="240" w:lineRule="exact"/>
              <w:jc w:val="center"/>
              <w:rPr>
                <w:rFonts w:ascii="Times New Roman" w:eastAsia="標楷體" w:cs="Times New Roman"/>
                <w:sz w:val="22"/>
                <w:szCs w:val="22"/>
              </w:rPr>
            </w:pPr>
            <w:r w:rsidRPr="0083722D">
              <w:rPr>
                <w:rFonts w:ascii="Times New Roman" w:eastAsia="標楷體" w:cs="標楷體" w:hint="eastAsia"/>
                <w:sz w:val="22"/>
                <w:szCs w:val="22"/>
              </w:rPr>
              <w:t>十大基本能力</w:t>
            </w:r>
          </w:p>
        </w:tc>
      </w:tr>
      <w:tr w:rsidR="00490E2C" w:rsidRPr="0083722D">
        <w:trPr>
          <w:trHeight w:val="624"/>
        </w:trPr>
        <w:tc>
          <w:tcPr>
            <w:tcW w:w="292" w:type="dxa"/>
            <w:vAlign w:val="center"/>
          </w:tcPr>
          <w:p w:rsidR="00490E2C" w:rsidRPr="0083722D" w:rsidRDefault="00490E2C">
            <w:pPr>
              <w:jc w:val="center"/>
              <w:rPr>
                <w:rFonts w:ascii="細明體" w:eastAsia="細明體" w:hAnsi="Arial Unicode MS" w:cs="Times New Roman"/>
                <w:sz w:val="20"/>
                <w:szCs w:val="20"/>
              </w:rPr>
            </w:pPr>
            <w:r w:rsidRPr="0083722D">
              <w:rPr>
                <w:rFonts w:ascii="細明體" w:eastAsia="細明體" w:cs="細明體" w:hint="eastAsia"/>
                <w:sz w:val="20"/>
                <w:szCs w:val="20"/>
              </w:rPr>
              <w:t>一</w:t>
            </w:r>
          </w:p>
        </w:tc>
        <w:tc>
          <w:tcPr>
            <w:tcW w:w="551" w:type="dxa"/>
            <w:vAlign w:val="center"/>
          </w:tcPr>
          <w:p w:rsidR="00490E2C" w:rsidRPr="004E652E" w:rsidRDefault="00490E2C" w:rsidP="005A14E4">
            <w:pPr>
              <w:spacing w:line="240" w:lineRule="exact"/>
              <w:jc w:val="center"/>
              <w:rPr>
                <w:rFonts w:ascii="新細明體" w:eastAsia="新細明體" w:hAnsi="新細明體" w:cs="新細明體"/>
                <w:snapToGrid w:val="0"/>
                <w:kern w:val="0"/>
                <w:sz w:val="20"/>
                <w:szCs w:val="20"/>
              </w:rPr>
            </w:pPr>
            <w:r w:rsidRPr="004E652E">
              <w:rPr>
                <w:rFonts w:ascii="新細明體" w:eastAsia="新細明體" w:hAnsi="新細明體" w:cs="新細明體"/>
                <w:snapToGrid w:val="0"/>
                <w:kern w:val="0"/>
                <w:sz w:val="20"/>
                <w:szCs w:val="20"/>
              </w:rPr>
              <w:t>8/30</w:t>
            </w:r>
          </w:p>
          <w:p w:rsidR="00490E2C" w:rsidRPr="004E652E" w:rsidRDefault="00490E2C" w:rsidP="005A14E4">
            <w:pPr>
              <w:spacing w:line="240" w:lineRule="exact"/>
              <w:jc w:val="center"/>
              <w:rPr>
                <w:rFonts w:ascii="新細明體" w:eastAsia="新細明體" w:hAnsi="新細明體" w:cs="新細明體"/>
                <w:snapToGrid w:val="0"/>
                <w:kern w:val="0"/>
                <w:sz w:val="20"/>
                <w:szCs w:val="20"/>
              </w:rPr>
            </w:pPr>
            <w:r w:rsidRPr="004E652E">
              <w:rPr>
                <w:rFonts w:ascii="新細明體" w:eastAsia="新細明體" w:hAnsi="新細明體" w:cs="新細明體"/>
                <w:snapToGrid w:val="0"/>
                <w:kern w:val="0"/>
                <w:sz w:val="20"/>
                <w:szCs w:val="20"/>
              </w:rPr>
              <w:t>|</w:t>
            </w:r>
          </w:p>
          <w:p w:rsidR="00490E2C" w:rsidRPr="004E652E" w:rsidRDefault="00490E2C" w:rsidP="005A14E4">
            <w:pPr>
              <w:jc w:val="center"/>
              <w:rPr>
                <w:rFonts w:ascii="新細明體" w:eastAsia="新細明體" w:hAnsi="新細明體" w:cs="Times New Roman"/>
                <w:sz w:val="20"/>
                <w:szCs w:val="20"/>
              </w:rPr>
            </w:pPr>
            <w:r>
              <w:rPr>
                <w:rFonts w:ascii="新細明體" w:eastAsia="新細明體" w:hAnsi="新細明體" w:cs="新細明體"/>
                <w:snapToGrid w:val="0"/>
                <w:kern w:val="0"/>
                <w:sz w:val="20"/>
                <w:szCs w:val="20"/>
              </w:rPr>
              <w:t>8/31</w:t>
            </w:r>
          </w:p>
        </w:tc>
        <w:tc>
          <w:tcPr>
            <w:tcW w:w="349" w:type="dxa"/>
          </w:tcPr>
          <w:p w:rsidR="00490E2C" w:rsidRDefault="00490E2C" w:rsidP="00D561D1">
            <w:pPr>
              <w:pStyle w:val="Header"/>
              <w:tabs>
                <w:tab w:val="clear" w:pos="4153"/>
                <w:tab w:val="clear" w:pos="8306"/>
              </w:tabs>
              <w:snapToGrid/>
              <w:spacing w:line="240" w:lineRule="atLeast"/>
              <w:rPr>
                <w:rFonts w:cs="Times New Roman"/>
                <w:snapToGrid w:val="0"/>
                <w:kern w:val="0"/>
              </w:rPr>
            </w:pPr>
            <w:r>
              <w:rPr>
                <w:rFonts w:hint="eastAsia"/>
                <w:snapToGrid w:val="0"/>
                <w:kern w:val="0"/>
              </w:rPr>
              <w:t>一、天氣變化</w:t>
            </w:r>
          </w:p>
        </w:tc>
        <w:tc>
          <w:tcPr>
            <w:tcW w:w="349" w:type="dxa"/>
          </w:tcPr>
          <w:p w:rsidR="00490E2C" w:rsidRDefault="00490E2C" w:rsidP="00AC7734">
            <w:pPr>
              <w:spacing w:line="240" w:lineRule="atLeast"/>
              <w:ind w:leftChars="17" w:left="44" w:hanging="1"/>
              <w:jc w:val="both"/>
              <w:rPr>
                <w:rFonts w:cs="Times New Roman"/>
                <w:snapToGrid w:val="0"/>
                <w:kern w:val="0"/>
                <w:sz w:val="20"/>
                <w:szCs w:val="20"/>
              </w:rPr>
            </w:pPr>
            <w:r>
              <w:rPr>
                <w:snapToGrid w:val="0"/>
                <w:kern w:val="0"/>
                <w:sz w:val="20"/>
                <w:szCs w:val="20"/>
              </w:rPr>
              <w:t>1.</w:t>
            </w:r>
            <w:r>
              <w:rPr>
                <w:rFonts w:hint="eastAsia"/>
                <w:snapToGrid w:val="0"/>
                <w:kern w:val="0"/>
                <w:sz w:val="20"/>
                <w:szCs w:val="20"/>
              </w:rPr>
              <w:t>大氣中的水</w:t>
            </w:r>
          </w:p>
        </w:tc>
        <w:tc>
          <w:tcPr>
            <w:tcW w:w="3308" w:type="dxa"/>
          </w:tcPr>
          <w:p w:rsidR="00490E2C" w:rsidRDefault="00490E2C" w:rsidP="00AC7734">
            <w:pPr>
              <w:spacing w:line="240" w:lineRule="atLeast"/>
              <w:ind w:leftChars="12" w:left="30" w:rightChars="6" w:right="15"/>
              <w:rPr>
                <w:rFonts w:cs="Times New Roman"/>
                <w:snapToGrid w:val="0"/>
                <w:kern w:val="0"/>
                <w:sz w:val="20"/>
                <w:szCs w:val="20"/>
              </w:rPr>
            </w:pPr>
            <w:r>
              <w:rPr>
                <w:snapToGrid w:val="0"/>
                <w:kern w:val="0"/>
                <w:sz w:val="20"/>
                <w:szCs w:val="20"/>
              </w:rPr>
              <w:t>1-3-1-1</w:t>
            </w:r>
            <w:r>
              <w:rPr>
                <w:rFonts w:hint="eastAsia"/>
                <w:snapToGrid w:val="0"/>
                <w:kern w:val="0"/>
                <w:sz w:val="20"/>
                <w:szCs w:val="20"/>
              </w:rPr>
              <w:t>能依規劃的實驗步驟來執行操作。</w:t>
            </w:r>
            <w:r>
              <w:rPr>
                <w:rFonts w:cs="Times New Roman"/>
                <w:snapToGrid w:val="0"/>
                <w:kern w:val="0"/>
                <w:sz w:val="20"/>
                <w:szCs w:val="20"/>
              </w:rPr>
              <w:br/>
            </w:r>
            <w:r>
              <w:rPr>
                <w:snapToGrid w:val="0"/>
                <w:kern w:val="0"/>
                <w:sz w:val="20"/>
                <w:szCs w:val="20"/>
              </w:rPr>
              <w:t>1-3-3-2</w:t>
            </w:r>
            <w:r>
              <w:rPr>
                <w:rFonts w:hint="eastAsia"/>
                <w:snapToGrid w:val="0"/>
                <w:kern w:val="0"/>
                <w:sz w:val="20"/>
                <w:szCs w:val="20"/>
              </w:rPr>
              <w:t>由主變數與應變數，找出相關關係。</w:t>
            </w:r>
            <w:r>
              <w:rPr>
                <w:rFonts w:cs="Times New Roman"/>
                <w:snapToGrid w:val="0"/>
                <w:kern w:val="0"/>
                <w:sz w:val="20"/>
                <w:szCs w:val="20"/>
              </w:rPr>
              <w:br/>
            </w:r>
            <w:r>
              <w:rPr>
                <w:snapToGrid w:val="0"/>
                <w:kern w:val="0"/>
                <w:sz w:val="20"/>
                <w:szCs w:val="20"/>
              </w:rPr>
              <w:t>1-3-5-3</w:t>
            </w:r>
            <w:r>
              <w:rPr>
                <w:rFonts w:hint="eastAsia"/>
                <w:snapToGrid w:val="0"/>
                <w:kern w:val="0"/>
                <w:sz w:val="20"/>
                <w:szCs w:val="20"/>
              </w:rPr>
              <w:t>清楚的傳述科學探究的過程和結果。</w:t>
            </w:r>
            <w:r>
              <w:rPr>
                <w:rFonts w:cs="Times New Roman"/>
                <w:snapToGrid w:val="0"/>
                <w:kern w:val="0"/>
                <w:sz w:val="20"/>
                <w:szCs w:val="20"/>
              </w:rPr>
              <w:br/>
            </w:r>
            <w:r>
              <w:rPr>
                <w:snapToGrid w:val="0"/>
                <w:kern w:val="0"/>
                <w:sz w:val="20"/>
                <w:szCs w:val="20"/>
              </w:rPr>
              <w:t>2-3-4-3</w:t>
            </w:r>
            <w:r>
              <w:rPr>
                <w:rFonts w:hint="eastAsia"/>
                <w:snapToGrid w:val="0"/>
                <w:kern w:val="0"/>
                <w:sz w:val="20"/>
                <w:szCs w:val="20"/>
              </w:rPr>
              <w:t>知道溫度高低不同，使水的存在形態改變，是形成霜、露、雲、雨、雪的原因。</w:t>
            </w:r>
            <w:r>
              <w:rPr>
                <w:rFonts w:cs="Times New Roman"/>
                <w:snapToGrid w:val="0"/>
                <w:kern w:val="0"/>
                <w:sz w:val="20"/>
                <w:szCs w:val="20"/>
              </w:rPr>
              <w:br/>
            </w:r>
            <w:r>
              <w:rPr>
                <w:snapToGrid w:val="0"/>
                <w:kern w:val="0"/>
                <w:sz w:val="20"/>
                <w:szCs w:val="20"/>
              </w:rPr>
              <w:t>2-3-4-4</w:t>
            </w:r>
            <w:r>
              <w:rPr>
                <w:rFonts w:hint="eastAsia"/>
                <w:snapToGrid w:val="0"/>
                <w:kern w:val="0"/>
                <w:sz w:val="20"/>
                <w:szCs w:val="20"/>
              </w:rPr>
              <w:t>知道生活環境中的大氣、大地與水，及它們彼此間的交互作用。</w:t>
            </w:r>
            <w:r>
              <w:rPr>
                <w:rFonts w:cs="Times New Roman"/>
                <w:snapToGrid w:val="0"/>
                <w:kern w:val="0"/>
                <w:sz w:val="20"/>
                <w:szCs w:val="20"/>
              </w:rPr>
              <w:br/>
            </w:r>
            <w:r>
              <w:rPr>
                <w:snapToGrid w:val="0"/>
                <w:kern w:val="0"/>
                <w:sz w:val="20"/>
                <w:szCs w:val="20"/>
              </w:rPr>
              <w:t>3-3-0-1</w:t>
            </w:r>
            <w:r>
              <w:rPr>
                <w:rFonts w:hint="eastAsia"/>
                <w:snapToGrid w:val="0"/>
                <w:kern w:val="0"/>
                <w:sz w:val="20"/>
                <w:szCs w:val="20"/>
              </w:rPr>
              <w:t>能由科學性的探究活動中，了解科學知識是經過考驗的。</w:t>
            </w:r>
          </w:p>
        </w:tc>
        <w:tc>
          <w:tcPr>
            <w:tcW w:w="3128" w:type="dxa"/>
          </w:tcPr>
          <w:p w:rsidR="00490E2C" w:rsidRDefault="00490E2C" w:rsidP="00AC7734">
            <w:pPr>
              <w:spacing w:line="240" w:lineRule="atLeast"/>
              <w:ind w:leftChars="5" w:left="13"/>
              <w:rPr>
                <w:rFonts w:cs="Times New Roman"/>
                <w:snapToGrid w:val="0"/>
                <w:kern w:val="0"/>
                <w:sz w:val="20"/>
                <w:szCs w:val="20"/>
              </w:rPr>
            </w:pPr>
            <w:r>
              <w:rPr>
                <w:snapToGrid w:val="0"/>
                <w:kern w:val="0"/>
                <w:sz w:val="20"/>
                <w:szCs w:val="20"/>
              </w:rPr>
              <w:t>1.</w:t>
            </w:r>
            <w:r>
              <w:rPr>
                <w:rFonts w:hint="eastAsia"/>
                <w:snapToGrid w:val="0"/>
                <w:kern w:val="0"/>
                <w:sz w:val="20"/>
                <w:szCs w:val="20"/>
              </w:rPr>
              <w:t>了解水存在地球的許多地方。</w:t>
            </w:r>
            <w:r>
              <w:rPr>
                <w:rFonts w:cs="Times New Roman"/>
                <w:snapToGrid w:val="0"/>
                <w:kern w:val="0"/>
                <w:sz w:val="20"/>
                <w:szCs w:val="20"/>
              </w:rPr>
              <w:br/>
            </w:r>
            <w:r>
              <w:rPr>
                <w:snapToGrid w:val="0"/>
                <w:kern w:val="0"/>
                <w:sz w:val="20"/>
                <w:szCs w:val="20"/>
              </w:rPr>
              <w:t>2.</w:t>
            </w:r>
            <w:r>
              <w:rPr>
                <w:rFonts w:hint="eastAsia"/>
                <w:snapToGrid w:val="0"/>
                <w:kern w:val="0"/>
                <w:sz w:val="20"/>
                <w:szCs w:val="20"/>
              </w:rPr>
              <w:t>了解水蒸發後變成水蒸氣，水蒸氣存在大氣中。</w:t>
            </w:r>
            <w:r>
              <w:rPr>
                <w:rFonts w:cs="Times New Roman"/>
                <w:snapToGrid w:val="0"/>
                <w:kern w:val="0"/>
                <w:sz w:val="20"/>
                <w:szCs w:val="20"/>
              </w:rPr>
              <w:br/>
            </w:r>
            <w:r>
              <w:rPr>
                <w:snapToGrid w:val="0"/>
                <w:kern w:val="0"/>
                <w:sz w:val="20"/>
                <w:szCs w:val="20"/>
              </w:rPr>
              <w:t>3.</w:t>
            </w:r>
            <w:r>
              <w:rPr>
                <w:rFonts w:hint="eastAsia"/>
                <w:snapToGrid w:val="0"/>
                <w:kern w:val="0"/>
                <w:sz w:val="20"/>
                <w:szCs w:val="20"/>
              </w:rPr>
              <w:t>透過實驗操作，能了解雲、霧的形成過程。</w:t>
            </w:r>
            <w:r>
              <w:rPr>
                <w:rFonts w:cs="Times New Roman"/>
                <w:snapToGrid w:val="0"/>
                <w:kern w:val="0"/>
                <w:sz w:val="20"/>
                <w:szCs w:val="20"/>
              </w:rPr>
              <w:br/>
            </w:r>
          </w:p>
        </w:tc>
        <w:tc>
          <w:tcPr>
            <w:tcW w:w="1923" w:type="dxa"/>
          </w:tcPr>
          <w:p w:rsidR="00490E2C" w:rsidRDefault="00490E2C" w:rsidP="00AC7734">
            <w:pPr>
              <w:spacing w:line="240" w:lineRule="atLeast"/>
              <w:ind w:rightChars="8" w:right="20"/>
              <w:rPr>
                <w:rFonts w:cs="Times New Roman"/>
                <w:snapToGrid w:val="0"/>
                <w:kern w:val="0"/>
                <w:sz w:val="20"/>
                <w:szCs w:val="20"/>
              </w:rPr>
            </w:pPr>
            <w:r>
              <w:rPr>
                <w:snapToGrid w:val="0"/>
                <w:kern w:val="0"/>
                <w:sz w:val="20"/>
                <w:szCs w:val="20"/>
              </w:rPr>
              <w:t>1.</w:t>
            </w:r>
            <w:r>
              <w:rPr>
                <w:rFonts w:hint="eastAsia"/>
                <w:snapToGrid w:val="0"/>
                <w:kern w:val="0"/>
                <w:sz w:val="20"/>
                <w:szCs w:val="20"/>
              </w:rPr>
              <w:t>探討水存在地表的哪些地點，並透過觀察知道水蒸氣是從哪裡來的。</w:t>
            </w:r>
            <w:r>
              <w:rPr>
                <w:rFonts w:cs="Times New Roman"/>
                <w:snapToGrid w:val="0"/>
                <w:kern w:val="0"/>
                <w:sz w:val="20"/>
                <w:szCs w:val="20"/>
              </w:rPr>
              <w:br/>
            </w:r>
            <w:r>
              <w:rPr>
                <w:snapToGrid w:val="0"/>
                <w:kern w:val="0"/>
                <w:sz w:val="20"/>
                <w:szCs w:val="20"/>
              </w:rPr>
              <w:t>2.</w:t>
            </w:r>
            <w:r>
              <w:rPr>
                <w:rFonts w:hint="eastAsia"/>
                <w:snapToGrid w:val="0"/>
                <w:kern w:val="0"/>
                <w:sz w:val="20"/>
                <w:szCs w:val="20"/>
              </w:rPr>
              <w:t>知道天氣變化是由不同形態的水所形成的，進一步模擬雲、霧和雨的形成實驗。</w:t>
            </w:r>
            <w:r>
              <w:rPr>
                <w:rFonts w:cs="Times New Roman"/>
                <w:snapToGrid w:val="0"/>
                <w:kern w:val="0"/>
                <w:sz w:val="20"/>
                <w:szCs w:val="20"/>
              </w:rPr>
              <w:br/>
            </w:r>
          </w:p>
        </w:tc>
        <w:tc>
          <w:tcPr>
            <w:tcW w:w="360" w:type="dxa"/>
          </w:tcPr>
          <w:p w:rsidR="00490E2C" w:rsidRDefault="00490E2C" w:rsidP="00AC7734">
            <w:pPr>
              <w:spacing w:line="240" w:lineRule="atLeast"/>
              <w:ind w:left="2" w:hangingChars="1" w:hanging="2"/>
              <w:jc w:val="center"/>
              <w:rPr>
                <w:snapToGrid w:val="0"/>
                <w:kern w:val="0"/>
                <w:sz w:val="20"/>
                <w:szCs w:val="20"/>
              </w:rPr>
            </w:pPr>
            <w:r>
              <w:rPr>
                <w:snapToGrid w:val="0"/>
                <w:kern w:val="0"/>
                <w:sz w:val="20"/>
                <w:szCs w:val="20"/>
              </w:rPr>
              <w:t>3</w:t>
            </w:r>
          </w:p>
        </w:tc>
        <w:tc>
          <w:tcPr>
            <w:tcW w:w="720" w:type="dxa"/>
          </w:tcPr>
          <w:p w:rsidR="00490E2C" w:rsidRDefault="00490E2C" w:rsidP="00D561D1">
            <w:pPr>
              <w:spacing w:line="240" w:lineRule="atLeast"/>
              <w:ind w:left="-1"/>
              <w:rPr>
                <w:rFonts w:cs="Times New Roman"/>
                <w:snapToGrid w:val="0"/>
                <w:kern w:val="0"/>
                <w:sz w:val="20"/>
                <w:szCs w:val="20"/>
              </w:rPr>
            </w:pPr>
            <w:r>
              <w:rPr>
                <w:snapToGrid w:val="0"/>
                <w:kern w:val="0"/>
                <w:sz w:val="20"/>
                <w:szCs w:val="20"/>
              </w:rPr>
              <w:t>1.</w:t>
            </w:r>
            <w:r>
              <w:rPr>
                <w:rFonts w:hint="eastAsia"/>
                <w:snapToGrid w:val="0"/>
                <w:kern w:val="0"/>
                <w:sz w:val="20"/>
                <w:szCs w:val="20"/>
              </w:rPr>
              <w:t>各種水資源圖片。</w:t>
            </w:r>
            <w:r>
              <w:rPr>
                <w:rFonts w:cs="Times New Roman"/>
                <w:snapToGrid w:val="0"/>
                <w:kern w:val="0"/>
                <w:sz w:val="20"/>
                <w:szCs w:val="20"/>
              </w:rPr>
              <w:br/>
            </w:r>
            <w:r>
              <w:rPr>
                <w:snapToGrid w:val="0"/>
                <w:kern w:val="0"/>
                <w:sz w:val="20"/>
                <w:szCs w:val="20"/>
              </w:rPr>
              <w:t>2.</w:t>
            </w:r>
            <w:r>
              <w:rPr>
                <w:rFonts w:hint="eastAsia"/>
                <w:snapToGrid w:val="0"/>
                <w:kern w:val="0"/>
                <w:sz w:val="20"/>
                <w:szCs w:val="20"/>
              </w:rPr>
              <w:t>糖受潮圖片。</w:t>
            </w:r>
            <w:r>
              <w:rPr>
                <w:rFonts w:cs="Times New Roman"/>
                <w:snapToGrid w:val="0"/>
                <w:kern w:val="0"/>
                <w:sz w:val="20"/>
                <w:szCs w:val="20"/>
              </w:rPr>
              <w:br/>
            </w:r>
            <w:r>
              <w:rPr>
                <w:snapToGrid w:val="0"/>
                <w:kern w:val="0"/>
                <w:sz w:val="20"/>
                <w:szCs w:val="20"/>
              </w:rPr>
              <w:t>3.</w:t>
            </w:r>
            <w:r>
              <w:rPr>
                <w:rFonts w:hint="eastAsia"/>
                <w:snapToGrid w:val="0"/>
                <w:kern w:val="0"/>
                <w:sz w:val="20"/>
                <w:szCs w:val="20"/>
              </w:rPr>
              <w:t>地面有水圖片。</w:t>
            </w:r>
            <w:r>
              <w:rPr>
                <w:rFonts w:cs="Times New Roman"/>
                <w:snapToGrid w:val="0"/>
                <w:kern w:val="0"/>
                <w:sz w:val="20"/>
                <w:szCs w:val="20"/>
              </w:rPr>
              <w:br/>
            </w:r>
            <w:r>
              <w:rPr>
                <w:snapToGrid w:val="0"/>
                <w:kern w:val="0"/>
                <w:sz w:val="20"/>
                <w:szCs w:val="20"/>
              </w:rPr>
              <w:t>4.</w:t>
            </w:r>
            <w:r>
              <w:rPr>
                <w:rFonts w:hint="eastAsia"/>
                <w:snapToGrid w:val="0"/>
                <w:kern w:val="0"/>
                <w:sz w:val="20"/>
                <w:szCs w:val="20"/>
              </w:rPr>
              <w:t>不同形態水的圖片。</w:t>
            </w:r>
          </w:p>
        </w:tc>
        <w:tc>
          <w:tcPr>
            <w:tcW w:w="720" w:type="dxa"/>
          </w:tcPr>
          <w:p w:rsidR="00490E2C" w:rsidRDefault="00490E2C" w:rsidP="00D561D1">
            <w:pPr>
              <w:pStyle w:val="Header"/>
              <w:tabs>
                <w:tab w:val="clear" w:pos="4153"/>
                <w:tab w:val="clear" w:pos="8306"/>
              </w:tabs>
              <w:snapToGrid/>
              <w:spacing w:line="240" w:lineRule="atLeast"/>
              <w:rPr>
                <w:rFonts w:cs="Times New Roman"/>
                <w:snapToGrid w:val="0"/>
                <w:kern w:val="0"/>
              </w:rPr>
            </w:pPr>
            <w:r>
              <w:rPr>
                <w:rFonts w:hint="eastAsia"/>
                <w:snapToGrid w:val="0"/>
                <w:kern w:val="0"/>
              </w:rPr>
              <w:t>小組互動表現</w:t>
            </w:r>
            <w:r>
              <w:rPr>
                <w:rFonts w:cs="Times New Roman"/>
                <w:snapToGrid w:val="0"/>
                <w:kern w:val="0"/>
              </w:rPr>
              <w:br/>
            </w:r>
            <w:r>
              <w:rPr>
                <w:rFonts w:hint="eastAsia"/>
                <w:snapToGrid w:val="0"/>
                <w:kern w:val="0"/>
              </w:rPr>
              <w:t>實驗操作</w:t>
            </w:r>
            <w:r>
              <w:rPr>
                <w:rFonts w:cs="Times New Roman"/>
                <w:snapToGrid w:val="0"/>
                <w:kern w:val="0"/>
              </w:rPr>
              <w:br/>
            </w:r>
            <w:r>
              <w:rPr>
                <w:rFonts w:hint="eastAsia"/>
                <w:snapToGrid w:val="0"/>
                <w:kern w:val="0"/>
              </w:rPr>
              <w:t>觀察記錄</w:t>
            </w:r>
          </w:p>
        </w:tc>
        <w:tc>
          <w:tcPr>
            <w:tcW w:w="2528" w:type="dxa"/>
          </w:tcPr>
          <w:p w:rsidR="00490E2C" w:rsidRDefault="00490E2C" w:rsidP="00D561D1">
            <w:pPr>
              <w:pStyle w:val="Header"/>
              <w:tabs>
                <w:tab w:val="clear" w:pos="4153"/>
                <w:tab w:val="clear" w:pos="8306"/>
              </w:tabs>
              <w:snapToGrid/>
              <w:spacing w:line="240" w:lineRule="atLeast"/>
              <w:rPr>
                <w:rFonts w:cs="Times New Roman"/>
                <w:snapToGrid w:val="0"/>
                <w:kern w:val="0"/>
              </w:rPr>
            </w:pPr>
            <w:r>
              <w:rPr>
                <w:rFonts w:hint="eastAsia"/>
                <w:snapToGrid w:val="0"/>
                <w:kern w:val="0"/>
              </w:rPr>
              <w:t>【性別平等教育】</w:t>
            </w:r>
            <w:r>
              <w:rPr>
                <w:snapToGrid w:val="0"/>
                <w:kern w:val="0"/>
              </w:rPr>
              <w:t>1-3-5</w:t>
            </w:r>
            <w:r>
              <w:rPr>
                <w:rFonts w:hint="eastAsia"/>
                <w:snapToGrid w:val="0"/>
                <w:kern w:val="0"/>
              </w:rPr>
              <w:t>運用科技與資訊，不受性別的限制。</w:t>
            </w:r>
            <w:r>
              <w:rPr>
                <w:rFonts w:cs="Times New Roman"/>
                <w:snapToGrid w:val="0"/>
                <w:kern w:val="0"/>
              </w:rPr>
              <w:br/>
            </w:r>
            <w:r>
              <w:rPr>
                <w:rFonts w:hint="eastAsia"/>
                <w:snapToGrid w:val="0"/>
                <w:kern w:val="0"/>
              </w:rPr>
              <w:t>【性別平等教育】</w:t>
            </w:r>
            <w:r>
              <w:rPr>
                <w:snapToGrid w:val="0"/>
                <w:kern w:val="0"/>
              </w:rPr>
              <w:t>2-3-2</w:t>
            </w:r>
            <w:r>
              <w:rPr>
                <w:rFonts w:hint="eastAsia"/>
                <w:snapToGrid w:val="0"/>
                <w:kern w:val="0"/>
              </w:rPr>
              <w:t>學習兩性間的互動與合作。</w:t>
            </w:r>
          </w:p>
        </w:tc>
        <w:tc>
          <w:tcPr>
            <w:tcW w:w="922" w:type="dxa"/>
          </w:tcPr>
          <w:p w:rsidR="00490E2C" w:rsidRDefault="00490E2C" w:rsidP="00D561D1">
            <w:pPr>
              <w:spacing w:line="240" w:lineRule="atLeast"/>
              <w:ind w:left="-1"/>
              <w:rPr>
                <w:rFonts w:cs="Times New Roman"/>
                <w:snapToGrid w:val="0"/>
                <w:kern w:val="0"/>
                <w:sz w:val="20"/>
                <w:szCs w:val="20"/>
              </w:rPr>
            </w:pPr>
            <w:r>
              <w:rPr>
                <w:rFonts w:hint="eastAsia"/>
                <w:snapToGrid w:val="0"/>
                <w:kern w:val="0"/>
                <w:sz w:val="20"/>
                <w:szCs w:val="20"/>
              </w:rPr>
              <w:t>一、了解自我與發展潛能</w:t>
            </w:r>
            <w:r>
              <w:rPr>
                <w:rFonts w:cs="Times New Roman"/>
                <w:snapToGrid w:val="0"/>
                <w:kern w:val="0"/>
                <w:sz w:val="20"/>
                <w:szCs w:val="20"/>
              </w:rPr>
              <w:br/>
            </w:r>
            <w:r>
              <w:rPr>
                <w:rFonts w:hint="eastAsia"/>
                <w:snapToGrid w:val="0"/>
                <w:kern w:val="0"/>
                <w:sz w:val="20"/>
                <w:szCs w:val="20"/>
              </w:rPr>
              <w:t>五、尊重、關懷與團隊合作</w:t>
            </w:r>
          </w:p>
        </w:tc>
      </w:tr>
      <w:tr w:rsidR="00490E2C" w:rsidRPr="0083722D">
        <w:trPr>
          <w:trHeight w:val="624"/>
        </w:trPr>
        <w:tc>
          <w:tcPr>
            <w:tcW w:w="292" w:type="dxa"/>
            <w:vAlign w:val="center"/>
          </w:tcPr>
          <w:p w:rsidR="00490E2C" w:rsidRPr="0083722D" w:rsidRDefault="00490E2C">
            <w:pPr>
              <w:jc w:val="center"/>
              <w:rPr>
                <w:rFonts w:ascii="細明體" w:eastAsia="細明體" w:hAnsi="Arial Unicode MS" w:cs="Times New Roman"/>
                <w:sz w:val="20"/>
                <w:szCs w:val="20"/>
              </w:rPr>
            </w:pPr>
            <w:r w:rsidRPr="0083722D">
              <w:rPr>
                <w:rFonts w:ascii="細明體" w:eastAsia="細明體" w:hAnsi="Arial Unicode MS" w:cs="細明體" w:hint="eastAsia"/>
                <w:sz w:val="20"/>
                <w:szCs w:val="20"/>
              </w:rPr>
              <w:t>二</w:t>
            </w:r>
          </w:p>
        </w:tc>
        <w:tc>
          <w:tcPr>
            <w:tcW w:w="551" w:type="dxa"/>
            <w:vAlign w:val="center"/>
          </w:tcPr>
          <w:p w:rsidR="00490E2C" w:rsidRPr="004E652E" w:rsidRDefault="00490E2C" w:rsidP="005A14E4">
            <w:pPr>
              <w:spacing w:line="240" w:lineRule="exact"/>
              <w:jc w:val="center"/>
              <w:rPr>
                <w:rFonts w:ascii="新細明體" w:eastAsia="新細明體" w:hAnsi="新細明體" w:cs="Times New Roman"/>
                <w:snapToGrid w:val="0"/>
                <w:kern w:val="0"/>
                <w:sz w:val="20"/>
                <w:szCs w:val="20"/>
              </w:rPr>
            </w:pPr>
            <w:r w:rsidRPr="004E652E">
              <w:rPr>
                <w:rFonts w:ascii="新細明體" w:eastAsia="新細明體" w:hAnsi="新細明體" w:cs="新細明體"/>
                <w:snapToGrid w:val="0"/>
                <w:kern w:val="0"/>
                <w:sz w:val="20"/>
                <w:szCs w:val="20"/>
              </w:rPr>
              <w:t>9/</w:t>
            </w:r>
            <w:r>
              <w:rPr>
                <w:rFonts w:ascii="新細明體" w:eastAsia="新細明體" w:hAnsi="新細明體" w:cs="新細明體"/>
                <w:snapToGrid w:val="0"/>
                <w:kern w:val="0"/>
                <w:sz w:val="20"/>
                <w:szCs w:val="20"/>
              </w:rPr>
              <w:t>1</w:t>
            </w:r>
          </w:p>
          <w:p w:rsidR="00490E2C" w:rsidRPr="004E652E" w:rsidRDefault="00490E2C" w:rsidP="005A14E4">
            <w:pPr>
              <w:spacing w:line="240" w:lineRule="exact"/>
              <w:jc w:val="center"/>
              <w:rPr>
                <w:rFonts w:ascii="新細明體" w:eastAsia="新細明體" w:hAnsi="新細明體" w:cs="新細明體"/>
                <w:snapToGrid w:val="0"/>
                <w:kern w:val="0"/>
                <w:sz w:val="20"/>
                <w:szCs w:val="20"/>
              </w:rPr>
            </w:pPr>
            <w:r w:rsidRPr="004E652E">
              <w:rPr>
                <w:rFonts w:ascii="新細明體" w:eastAsia="新細明體" w:hAnsi="新細明體" w:cs="新細明體"/>
                <w:snapToGrid w:val="0"/>
                <w:kern w:val="0"/>
                <w:sz w:val="20"/>
                <w:szCs w:val="20"/>
              </w:rPr>
              <w:t>|</w:t>
            </w:r>
          </w:p>
          <w:p w:rsidR="00490E2C" w:rsidRPr="004E652E" w:rsidRDefault="00490E2C" w:rsidP="005A14E4">
            <w:pPr>
              <w:jc w:val="center"/>
              <w:rPr>
                <w:rFonts w:ascii="新細明體" w:eastAsia="新細明體" w:hAnsi="新細明體" w:cs="Times New Roman"/>
                <w:sz w:val="20"/>
                <w:szCs w:val="20"/>
              </w:rPr>
            </w:pPr>
            <w:r w:rsidRPr="004E652E">
              <w:rPr>
                <w:rFonts w:ascii="新細明體" w:eastAsia="新細明體" w:hAnsi="新細明體" w:cs="新細明體"/>
                <w:sz w:val="20"/>
                <w:szCs w:val="20"/>
              </w:rPr>
              <w:t>9/</w:t>
            </w:r>
            <w:r>
              <w:rPr>
                <w:rFonts w:ascii="新細明體" w:eastAsia="新細明體" w:hAnsi="新細明體" w:cs="新細明體"/>
                <w:sz w:val="20"/>
                <w:szCs w:val="20"/>
              </w:rPr>
              <w:t>7</w:t>
            </w:r>
          </w:p>
        </w:tc>
        <w:tc>
          <w:tcPr>
            <w:tcW w:w="349" w:type="dxa"/>
          </w:tcPr>
          <w:p w:rsidR="00490E2C" w:rsidRDefault="00490E2C" w:rsidP="00D561D1">
            <w:pPr>
              <w:pStyle w:val="Header"/>
              <w:tabs>
                <w:tab w:val="clear" w:pos="4153"/>
                <w:tab w:val="clear" w:pos="8306"/>
              </w:tabs>
              <w:snapToGrid/>
              <w:spacing w:line="240" w:lineRule="atLeast"/>
              <w:rPr>
                <w:rFonts w:cs="Times New Roman"/>
                <w:snapToGrid w:val="0"/>
                <w:kern w:val="0"/>
              </w:rPr>
            </w:pPr>
            <w:r>
              <w:rPr>
                <w:rFonts w:hint="eastAsia"/>
                <w:snapToGrid w:val="0"/>
                <w:kern w:val="0"/>
              </w:rPr>
              <w:t>一、天氣變化</w:t>
            </w:r>
          </w:p>
        </w:tc>
        <w:tc>
          <w:tcPr>
            <w:tcW w:w="349" w:type="dxa"/>
          </w:tcPr>
          <w:p w:rsidR="00490E2C" w:rsidRDefault="00490E2C" w:rsidP="00AC7734">
            <w:pPr>
              <w:spacing w:line="240" w:lineRule="atLeast"/>
              <w:ind w:leftChars="17" w:left="44" w:hanging="1"/>
              <w:jc w:val="both"/>
              <w:rPr>
                <w:rFonts w:cs="Times New Roman"/>
                <w:snapToGrid w:val="0"/>
                <w:kern w:val="0"/>
                <w:sz w:val="20"/>
                <w:szCs w:val="20"/>
              </w:rPr>
            </w:pPr>
            <w:r>
              <w:rPr>
                <w:snapToGrid w:val="0"/>
                <w:kern w:val="0"/>
                <w:sz w:val="20"/>
                <w:szCs w:val="20"/>
              </w:rPr>
              <w:t>1.</w:t>
            </w:r>
            <w:r>
              <w:rPr>
                <w:rFonts w:hint="eastAsia"/>
                <w:snapToGrid w:val="0"/>
                <w:kern w:val="0"/>
                <w:sz w:val="20"/>
                <w:szCs w:val="20"/>
              </w:rPr>
              <w:t>大氣中的水</w:t>
            </w:r>
          </w:p>
        </w:tc>
        <w:tc>
          <w:tcPr>
            <w:tcW w:w="3308" w:type="dxa"/>
          </w:tcPr>
          <w:p w:rsidR="00490E2C" w:rsidRDefault="00490E2C" w:rsidP="00AC7734">
            <w:pPr>
              <w:spacing w:line="240" w:lineRule="atLeast"/>
              <w:ind w:leftChars="12" w:left="30" w:rightChars="6" w:right="15"/>
              <w:rPr>
                <w:rFonts w:cs="Times New Roman"/>
                <w:snapToGrid w:val="0"/>
                <w:kern w:val="0"/>
                <w:sz w:val="20"/>
                <w:szCs w:val="20"/>
              </w:rPr>
            </w:pPr>
            <w:r>
              <w:rPr>
                <w:snapToGrid w:val="0"/>
                <w:kern w:val="0"/>
                <w:sz w:val="20"/>
                <w:szCs w:val="20"/>
              </w:rPr>
              <w:t>1-3-1-1</w:t>
            </w:r>
            <w:r>
              <w:rPr>
                <w:rFonts w:hint="eastAsia"/>
                <w:snapToGrid w:val="0"/>
                <w:kern w:val="0"/>
                <w:sz w:val="20"/>
                <w:szCs w:val="20"/>
              </w:rPr>
              <w:t>能依規劃的實驗步驟來執行操作。</w:t>
            </w:r>
            <w:r>
              <w:rPr>
                <w:rFonts w:cs="Times New Roman"/>
                <w:snapToGrid w:val="0"/>
                <w:kern w:val="0"/>
                <w:sz w:val="20"/>
                <w:szCs w:val="20"/>
              </w:rPr>
              <w:br/>
            </w:r>
            <w:r>
              <w:rPr>
                <w:snapToGrid w:val="0"/>
                <w:kern w:val="0"/>
                <w:sz w:val="20"/>
                <w:szCs w:val="20"/>
              </w:rPr>
              <w:t>1-3-3-2</w:t>
            </w:r>
            <w:r>
              <w:rPr>
                <w:rFonts w:hint="eastAsia"/>
                <w:snapToGrid w:val="0"/>
                <w:kern w:val="0"/>
                <w:sz w:val="20"/>
                <w:szCs w:val="20"/>
              </w:rPr>
              <w:t>由主變數與應變數，找出相關關係。</w:t>
            </w:r>
            <w:r>
              <w:rPr>
                <w:rFonts w:cs="Times New Roman"/>
                <w:snapToGrid w:val="0"/>
                <w:kern w:val="0"/>
                <w:sz w:val="20"/>
                <w:szCs w:val="20"/>
              </w:rPr>
              <w:br/>
            </w:r>
            <w:r>
              <w:rPr>
                <w:snapToGrid w:val="0"/>
                <w:kern w:val="0"/>
                <w:sz w:val="20"/>
                <w:szCs w:val="20"/>
              </w:rPr>
              <w:t>1-3-5-3</w:t>
            </w:r>
            <w:r>
              <w:rPr>
                <w:rFonts w:hint="eastAsia"/>
                <w:snapToGrid w:val="0"/>
                <w:kern w:val="0"/>
                <w:sz w:val="20"/>
                <w:szCs w:val="20"/>
              </w:rPr>
              <w:t>清楚的傳述科學探究的過程和結果。</w:t>
            </w:r>
            <w:r>
              <w:rPr>
                <w:rFonts w:cs="Times New Roman"/>
                <w:snapToGrid w:val="0"/>
                <w:kern w:val="0"/>
                <w:sz w:val="20"/>
                <w:szCs w:val="20"/>
              </w:rPr>
              <w:br/>
            </w:r>
            <w:r>
              <w:rPr>
                <w:snapToGrid w:val="0"/>
                <w:kern w:val="0"/>
                <w:sz w:val="20"/>
                <w:szCs w:val="20"/>
              </w:rPr>
              <w:t>1-3-5-4</w:t>
            </w:r>
            <w:r>
              <w:rPr>
                <w:rFonts w:hint="eastAsia"/>
                <w:snapToGrid w:val="0"/>
                <w:kern w:val="0"/>
                <w:sz w:val="20"/>
                <w:szCs w:val="20"/>
              </w:rPr>
              <w:t>願意與同儕相互溝通，共享活動的樂趣。</w:t>
            </w:r>
            <w:r>
              <w:rPr>
                <w:rFonts w:cs="Times New Roman"/>
                <w:snapToGrid w:val="0"/>
                <w:kern w:val="0"/>
                <w:sz w:val="20"/>
                <w:szCs w:val="20"/>
              </w:rPr>
              <w:br/>
            </w:r>
            <w:r>
              <w:rPr>
                <w:snapToGrid w:val="0"/>
                <w:kern w:val="0"/>
                <w:sz w:val="20"/>
                <w:szCs w:val="20"/>
              </w:rPr>
              <w:t>1-3-5-5</w:t>
            </w:r>
            <w:r>
              <w:rPr>
                <w:rFonts w:hint="eastAsia"/>
                <w:snapToGrid w:val="0"/>
                <w:kern w:val="0"/>
                <w:sz w:val="20"/>
                <w:szCs w:val="20"/>
              </w:rPr>
              <w:t>傾聽別人的報告，並做適當的回應。</w:t>
            </w:r>
            <w:r>
              <w:rPr>
                <w:rFonts w:cs="Times New Roman"/>
                <w:snapToGrid w:val="0"/>
                <w:kern w:val="0"/>
                <w:sz w:val="20"/>
                <w:szCs w:val="20"/>
              </w:rPr>
              <w:br/>
            </w:r>
            <w:r>
              <w:rPr>
                <w:snapToGrid w:val="0"/>
                <w:kern w:val="0"/>
                <w:sz w:val="20"/>
                <w:szCs w:val="20"/>
              </w:rPr>
              <w:t>2-3-4-3</w:t>
            </w:r>
            <w:r>
              <w:rPr>
                <w:rFonts w:hint="eastAsia"/>
                <w:snapToGrid w:val="0"/>
                <w:kern w:val="0"/>
                <w:sz w:val="20"/>
                <w:szCs w:val="20"/>
              </w:rPr>
              <w:t>知道溫度高低不同，使水的存在形態改變，是形成霜、露、雲、雨、雪的原因。</w:t>
            </w:r>
            <w:r>
              <w:rPr>
                <w:rFonts w:cs="Times New Roman"/>
                <w:snapToGrid w:val="0"/>
                <w:kern w:val="0"/>
                <w:sz w:val="20"/>
                <w:szCs w:val="20"/>
              </w:rPr>
              <w:br/>
            </w:r>
            <w:r>
              <w:rPr>
                <w:snapToGrid w:val="0"/>
                <w:kern w:val="0"/>
                <w:sz w:val="20"/>
                <w:szCs w:val="20"/>
              </w:rPr>
              <w:t>2-3-4-4</w:t>
            </w:r>
            <w:r>
              <w:rPr>
                <w:rFonts w:hint="eastAsia"/>
                <w:snapToGrid w:val="0"/>
                <w:kern w:val="0"/>
                <w:sz w:val="20"/>
                <w:szCs w:val="20"/>
              </w:rPr>
              <w:t>知道生活環境中的大氣、大地與水，及它們彼此間的交互作用。</w:t>
            </w:r>
            <w:r>
              <w:rPr>
                <w:rFonts w:cs="Times New Roman"/>
                <w:snapToGrid w:val="0"/>
                <w:kern w:val="0"/>
                <w:sz w:val="20"/>
                <w:szCs w:val="20"/>
              </w:rPr>
              <w:br/>
            </w:r>
            <w:r>
              <w:rPr>
                <w:snapToGrid w:val="0"/>
                <w:kern w:val="0"/>
                <w:sz w:val="20"/>
                <w:szCs w:val="20"/>
              </w:rPr>
              <w:t>5-3-1-1</w:t>
            </w:r>
            <w:r>
              <w:rPr>
                <w:rFonts w:hint="eastAsia"/>
                <w:snapToGrid w:val="0"/>
                <w:kern w:val="0"/>
                <w:sz w:val="20"/>
                <w:szCs w:val="20"/>
              </w:rPr>
              <w:t>能依據自己所理解的知識，做最佳抉擇。</w:t>
            </w:r>
            <w:r>
              <w:rPr>
                <w:rFonts w:cs="Times New Roman"/>
                <w:snapToGrid w:val="0"/>
                <w:kern w:val="0"/>
                <w:sz w:val="20"/>
                <w:szCs w:val="20"/>
              </w:rPr>
              <w:br/>
            </w:r>
            <w:r>
              <w:rPr>
                <w:snapToGrid w:val="0"/>
                <w:kern w:val="0"/>
                <w:sz w:val="20"/>
                <w:szCs w:val="20"/>
              </w:rPr>
              <w:t>5-3-1-2</w:t>
            </w:r>
            <w:r>
              <w:rPr>
                <w:rFonts w:hint="eastAsia"/>
                <w:snapToGrid w:val="0"/>
                <w:kern w:val="0"/>
                <w:sz w:val="20"/>
                <w:szCs w:val="20"/>
              </w:rPr>
              <w:t>知道經由細心、切實的探討，獲得的資料才可信。</w:t>
            </w:r>
          </w:p>
        </w:tc>
        <w:tc>
          <w:tcPr>
            <w:tcW w:w="3128" w:type="dxa"/>
          </w:tcPr>
          <w:p w:rsidR="00490E2C" w:rsidRDefault="00490E2C" w:rsidP="00AC7734">
            <w:pPr>
              <w:spacing w:line="240" w:lineRule="atLeast"/>
              <w:ind w:leftChars="5" w:left="13"/>
              <w:rPr>
                <w:rFonts w:cs="Times New Roman"/>
                <w:snapToGrid w:val="0"/>
                <w:kern w:val="0"/>
                <w:sz w:val="20"/>
                <w:szCs w:val="20"/>
              </w:rPr>
            </w:pPr>
            <w:r>
              <w:rPr>
                <w:snapToGrid w:val="0"/>
                <w:kern w:val="0"/>
                <w:sz w:val="20"/>
                <w:szCs w:val="20"/>
              </w:rPr>
              <w:t>1.</w:t>
            </w:r>
            <w:r>
              <w:rPr>
                <w:rFonts w:hint="eastAsia"/>
                <w:snapToGrid w:val="0"/>
                <w:kern w:val="0"/>
                <w:sz w:val="20"/>
                <w:szCs w:val="20"/>
              </w:rPr>
              <w:t>透過實驗操作，能了解露和霜的形成過程。</w:t>
            </w:r>
            <w:r>
              <w:rPr>
                <w:rFonts w:cs="Times New Roman"/>
                <w:snapToGrid w:val="0"/>
                <w:kern w:val="0"/>
                <w:sz w:val="20"/>
                <w:szCs w:val="20"/>
              </w:rPr>
              <w:br/>
            </w:r>
            <w:r>
              <w:rPr>
                <w:snapToGrid w:val="0"/>
                <w:kern w:val="0"/>
                <w:sz w:val="20"/>
                <w:szCs w:val="20"/>
              </w:rPr>
              <w:t>2.</w:t>
            </w:r>
            <w:r>
              <w:rPr>
                <w:rFonts w:hint="eastAsia"/>
                <w:snapToGrid w:val="0"/>
                <w:kern w:val="0"/>
                <w:sz w:val="20"/>
                <w:szCs w:val="20"/>
              </w:rPr>
              <w:t>了解水透過三態變化，在自然界中循環，對人類的生活、天氣情形和地表環境都會造成影響。</w:t>
            </w:r>
            <w:r>
              <w:rPr>
                <w:rFonts w:cs="Times New Roman"/>
                <w:snapToGrid w:val="0"/>
                <w:kern w:val="0"/>
                <w:sz w:val="20"/>
                <w:szCs w:val="20"/>
              </w:rPr>
              <w:br/>
            </w:r>
          </w:p>
        </w:tc>
        <w:tc>
          <w:tcPr>
            <w:tcW w:w="1923" w:type="dxa"/>
          </w:tcPr>
          <w:p w:rsidR="00490E2C" w:rsidRDefault="00490E2C" w:rsidP="00AC7734">
            <w:pPr>
              <w:spacing w:line="240" w:lineRule="atLeast"/>
              <w:ind w:rightChars="8" w:right="20"/>
              <w:rPr>
                <w:rFonts w:cs="Times New Roman"/>
                <w:snapToGrid w:val="0"/>
                <w:kern w:val="0"/>
                <w:sz w:val="20"/>
                <w:szCs w:val="20"/>
              </w:rPr>
            </w:pPr>
            <w:r>
              <w:rPr>
                <w:snapToGrid w:val="0"/>
                <w:kern w:val="0"/>
                <w:sz w:val="20"/>
                <w:szCs w:val="20"/>
              </w:rPr>
              <w:t>1.</w:t>
            </w:r>
            <w:r>
              <w:rPr>
                <w:rFonts w:hint="eastAsia"/>
                <w:snapToGrid w:val="0"/>
                <w:kern w:val="0"/>
                <w:sz w:val="20"/>
                <w:szCs w:val="20"/>
              </w:rPr>
              <w:t>透過雲、霧、雨、露和霜的模擬形成實驗，知道是水蒸氣在不同溫度下所產生的形態變化。</w:t>
            </w:r>
            <w:r>
              <w:rPr>
                <w:rFonts w:cs="Times New Roman"/>
                <w:snapToGrid w:val="0"/>
                <w:kern w:val="0"/>
                <w:sz w:val="20"/>
                <w:szCs w:val="20"/>
              </w:rPr>
              <w:br/>
            </w:r>
            <w:r>
              <w:rPr>
                <w:snapToGrid w:val="0"/>
                <w:kern w:val="0"/>
                <w:sz w:val="20"/>
                <w:szCs w:val="20"/>
              </w:rPr>
              <w:t>2.</w:t>
            </w:r>
            <w:r>
              <w:rPr>
                <w:rFonts w:hint="eastAsia"/>
                <w:snapToGrid w:val="0"/>
                <w:kern w:val="0"/>
                <w:sz w:val="20"/>
                <w:szCs w:val="20"/>
              </w:rPr>
              <w:t>探討自然界中的水循環現象，以及水循環對生活和自然環境的影響。</w:t>
            </w:r>
            <w:r>
              <w:rPr>
                <w:rFonts w:cs="Times New Roman"/>
                <w:snapToGrid w:val="0"/>
                <w:kern w:val="0"/>
                <w:sz w:val="20"/>
                <w:szCs w:val="20"/>
              </w:rPr>
              <w:br/>
            </w:r>
          </w:p>
        </w:tc>
        <w:tc>
          <w:tcPr>
            <w:tcW w:w="360" w:type="dxa"/>
          </w:tcPr>
          <w:p w:rsidR="00490E2C" w:rsidRDefault="00490E2C" w:rsidP="00AC7734">
            <w:pPr>
              <w:spacing w:line="240" w:lineRule="atLeast"/>
              <w:ind w:left="2" w:hangingChars="1" w:hanging="2"/>
              <w:jc w:val="center"/>
              <w:rPr>
                <w:snapToGrid w:val="0"/>
                <w:kern w:val="0"/>
                <w:sz w:val="20"/>
                <w:szCs w:val="20"/>
              </w:rPr>
            </w:pPr>
            <w:r>
              <w:rPr>
                <w:snapToGrid w:val="0"/>
                <w:kern w:val="0"/>
                <w:sz w:val="20"/>
                <w:szCs w:val="20"/>
              </w:rPr>
              <w:t>3</w:t>
            </w:r>
          </w:p>
        </w:tc>
        <w:tc>
          <w:tcPr>
            <w:tcW w:w="720" w:type="dxa"/>
          </w:tcPr>
          <w:p w:rsidR="00490E2C" w:rsidRDefault="00490E2C" w:rsidP="00D561D1">
            <w:pPr>
              <w:spacing w:line="240" w:lineRule="atLeast"/>
              <w:ind w:left="-1"/>
              <w:rPr>
                <w:rFonts w:cs="Times New Roman"/>
                <w:snapToGrid w:val="0"/>
                <w:kern w:val="0"/>
                <w:sz w:val="20"/>
                <w:szCs w:val="20"/>
              </w:rPr>
            </w:pPr>
            <w:r>
              <w:rPr>
                <w:snapToGrid w:val="0"/>
                <w:kern w:val="0"/>
                <w:sz w:val="20"/>
                <w:szCs w:val="20"/>
              </w:rPr>
              <w:t>1.</w:t>
            </w:r>
            <w:r>
              <w:rPr>
                <w:rFonts w:hint="eastAsia"/>
                <w:snapToGrid w:val="0"/>
                <w:kern w:val="0"/>
                <w:sz w:val="20"/>
                <w:szCs w:val="20"/>
              </w:rPr>
              <w:t>不同形態水的圖片。</w:t>
            </w:r>
            <w:r>
              <w:rPr>
                <w:rFonts w:cs="Times New Roman"/>
                <w:snapToGrid w:val="0"/>
                <w:kern w:val="0"/>
                <w:sz w:val="20"/>
                <w:szCs w:val="20"/>
              </w:rPr>
              <w:br/>
            </w:r>
            <w:r>
              <w:rPr>
                <w:snapToGrid w:val="0"/>
                <w:kern w:val="0"/>
                <w:sz w:val="20"/>
                <w:szCs w:val="20"/>
              </w:rPr>
              <w:t>2.</w:t>
            </w:r>
            <w:r>
              <w:rPr>
                <w:rFonts w:hint="eastAsia"/>
                <w:snapToGrid w:val="0"/>
                <w:kern w:val="0"/>
                <w:sz w:val="20"/>
                <w:szCs w:val="20"/>
              </w:rPr>
              <w:t>水循環圖片。</w:t>
            </w:r>
            <w:r>
              <w:rPr>
                <w:rFonts w:cs="Times New Roman"/>
                <w:snapToGrid w:val="0"/>
                <w:kern w:val="0"/>
                <w:sz w:val="20"/>
                <w:szCs w:val="20"/>
              </w:rPr>
              <w:br/>
            </w:r>
          </w:p>
        </w:tc>
        <w:tc>
          <w:tcPr>
            <w:tcW w:w="720" w:type="dxa"/>
          </w:tcPr>
          <w:p w:rsidR="00490E2C" w:rsidRDefault="00490E2C" w:rsidP="00D561D1">
            <w:pPr>
              <w:pStyle w:val="Header"/>
              <w:tabs>
                <w:tab w:val="clear" w:pos="4153"/>
                <w:tab w:val="clear" w:pos="8306"/>
              </w:tabs>
              <w:snapToGrid/>
              <w:spacing w:line="240" w:lineRule="atLeast"/>
              <w:rPr>
                <w:rFonts w:cs="Times New Roman"/>
                <w:snapToGrid w:val="0"/>
                <w:kern w:val="0"/>
              </w:rPr>
            </w:pPr>
            <w:r>
              <w:rPr>
                <w:rFonts w:hint="eastAsia"/>
                <w:snapToGrid w:val="0"/>
                <w:kern w:val="0"/>
              </w:rPr>
              <w:t>口頭討論</w:t>
            </w:r>
            <w:r>
              <w:rPr>
                <w:rFonts w:cs="Times New Roman"/>
                <w:snapToGrid w:val="0"/>
                <w:kern w:val="0"/>
              </w:rPr>
              <w:br/>
            </w:r>
            <w:r>
              <w:rPr>
                <w:rFonts w:hint="eastAsia"/>
                <w:snapToGrid w:val="0"/>
                <w:kern w:val="0"/>
              </w:rPr>
              <w:t>紙筆測驗</w:t>
            </w:r>
            <w:r>
              <w:rPr>
                <w:rFonts w:cs="Times New Roman"/>
                <w:snapToGrid w:val="0"/>
                <w:kern w:val="0"/>
              </w:rPr>
              <w:br/>
            </w:r>
            <w:r>
              <w:rPr>
                <w:rFonts w:hint="eastAsia"/>
                <w:snapToGrid w:val="0"/>
                <w:kern w:val="0"/>
              </w:rPr>
              <w:t>實驗操作</w:t>
            </w:r>
            <w:r>
              <w:rPr>
                <w:rFonts w:cs="Times New Roman"/>
                <w:snapToGrid w:val="0"/>
                <w:kern w:val="0"/>
              </w:rPr>
              <w:br/>
            </w:r>
            <w:r>
              <w:rPr>
                <w:rFonts w:hint="eastAsia"/>
                <w:snapToGrid w:val="0"/>
                <w:kern w:val="0"/>
              </w:rPr>
              <w:t>觀察記錄</w:t>
            </w:r>
          </w:p>
        </w:tc>
        <w:tc>
          <w:tcPr>
            <w:tcW w:w="2528" w:type="dxa"/>
          </w:tcPr>
          <w:p w:rsidR="00490E2C" w:rsidRDefault="00490E2C" w:rsidP="00D561D1">
            <w:pPr>
              <w:pStyle w:val="Header"/>
              <w:tabs>
                <w:tab w:val="clear" w:pos="4153"/>
                <w:tab w:val="clear" w:pos="8306"/>
              </w:tabs>
              <w:snapToGrid/>
              <w:spacing w:line="240" w:lineRule="atLeast"/>
              <w:rPr>
                <w:rFonts w:cs="Times New Roman"/>
                <w:snapToGrid w:val="0"/>
                <w:kern w:val="0"/>
              </w:rPr>
            </w:pPr>
            <w:r>
              <w:rPr>
                <w:rFonts w:hint="eastAsia"/>
                <w:snapToGrid w:val="0"/>
                <w:kern w:val="0"/>
              </w:rPr>
              <w:t>【性別平等教育】</w:t>
            </w:r>
            <w:r>
              <w:rPr>
                <w:snapToGrid w:val="0"/>
                <w:kern w:val="0"/>
              </w:rPr>
              <w:t>1-3-4</w:t>
            </w:r>
            <w:r>
              <w:rPr>
                <w:rFonts w:hint="eastAsia"/>
                <w:snapToGrid w:val="0"/>
                <w:kern w:val="0"/>
              </w:rPr>
              <w:t>理解兩性均具有分析、判斷、整合與運用資訊的能力。</w:t>
            </w:r>
            <w:r>
              <w:rPr>
                <w:rFonts w:cs="Times New Roman"/>
                <w:snapToGrid w:val="0"/>
                <w:kern w:val="0"/>
              </w:rPr>
              <w:br/>
            </w:r>
            <w:r>
              <w:rPr>
                <w:rFonts w:hint="eastAsia"/>
                <w:snapToGrid w:val="0"/>
                <w:kern w:val="0"/>
              </w:rPr>
              <w:t>【性別平等教育】</w:t>
            </w:r>
            <w:r>
              <w:rPr>
                <w:snapToGrid w:val="0"/>
                <w:kern w:val="0"/>
              </w:rPr>
              <w:t>1-3-5</w:t>
            </w:r>
            <w:r>
              <w:rPr>
                <w:rFonts w:hint="eastAsia"/>
                <w:snapToGrid w:val="0"/>
                <w:kern w:val="0"/>
              </w:rPr>
              <w:t>運用科技與資訊，不受性別的限制。</w:t>
            </w:r>
          </w:p>
        </w:tc>
        <w:tc>
          <w:tcPr>
            <w:tcW w:w="922" w:type="dxa"/>
          </w:tcPr>
          <w:p w:rsidR="00490E2C" w:rsidRDefault="00490E2C" w:rsidP="00D561D1">
            <w:pPr>
              <w:spacing w:line="240" w:lineRule="atLeast"/>
              <w:ind w:left="-1"/>
              <w:rPr>
                <w:snapToGrid w:val="0"/>
                <w:kern w:val="0"/>
                <w:sz w:val="20"/>
                <w:szCs w:val="20"/>
              </w:rPr>
            </w:pPr>
            <w:r>
              <w:rPr>
                <w:rFonts w:hint="eastAsia"/>
                <w:snapToGrid w:val="0"/>
                <w:kern w:val="0"/>
                <w:sz w:val="20"/>
                <w:szCs w:val="20"/>
              </w:rPr>
              <w:t>四、表達、溝通與分享</w:t>
            </w:r>
            <w:r>
              <w:rPr>
                <w:rFonts w:cs="Times New Roman"/>
                <w:snapToGrid w:val="0"/>
                <w:kern w:val="0"/>
                <w:sz w:val="20"/>
                <w:szCs w:val="20"/>
              </w:rPr>
              <w:br/>
            </w:r>
            <w:r>
              <w:rPr>
                <w:rFonts w:hint="eastAsia"/>
                <w:snapToGrid w:val="0"/>
                <w:kern w:val="0"/>
                <w:sz w:val="20"/>
                <w:szCs w:val="20"/>
              </w:rPr>
              <w:t>五、尊重、關懷與團隊合作</w:t>
            </w:r>
            <w:r>
              <w:rPr>
                <w:rFonts w:cs="Times New Roman"/>
                <w:snapToGrid w:val="0"/>
                <w:kern w:val="0"/>
                <w:sz w:val="20"/>
                <w:szCs w:val="20"/>
              </w:rPr>
              <w:br/>
            </w:r>
            <w:r>
              <w:rPr>
                <w:rFonts w:hint="eastAsia"/>
                <w:snapToGrid w:val="0"/>
                <w:kern w:val="0"/>
                <w:sz w:val="20"/>
                <w:szCs w:val="20"/>
              </w:rPr>
              <w:t>九、主動探索與研究</w:t>
            </w:r>
            <w:r>
              <w:rPr>
                <w:snapToGrid w:val="0"/>
                <w:kern w:val="0"/>
                <w:sz w:val="20"/>
                <w:szCs w:val="20"/>
              </w:rPr>
              <w:t xml:space="preserve"> </w:t>
            </w:r>
          </w:p>
        </w:tc>
      </w:tr>
      <w:tr w:rsidR="00490E2C" w:rsidRPr="0083722D">
        <w:trPr>
          <w:trHeight w:val="624"/>
        </w:trPr>
        <w:tc>
          <w:tcPr>
            <w:tcW w:w="292" w:type="dxa"/>
            <w:vAlign w:val="center"/>
          </w:tcPr>
          <w:p w:rsidR="00490E2C" w:rsidRPr="0083722D" w:rsidRDefault="00490E2C">
            <w:pPr>
              <w:jc w:val="center"/>
              <w:rPr>
                <w:rFonts w:ascii="細明體" w:eastAsia="細明體" w:hAnsi="Arial Unicode MS" w:cs="Times New Roman"/>
                <w:sz w:val="20"/>
                <w:szCs w:val="20"/>
              </w:rPr>
            </w:pPr>
            <w:r w:rsidRPr="0083722D">
              <w:rPr>
                <w:rFonts w:ascii="細明體" w:eastAsia="細明體" w:hAnsi="Arial Unicode MS" w:cs="細明體" w:hint="eastAsia"/>
                <w:sz w:val="20"/>
                <w:szCs w:val="20"/>
              </w:rPr>
              <w:t>三</w:t>
            </w:r>
          </w:p>
        </w:tc>
        <w:tc>
          <w:tcPr>
            <w:tcW w:w="551" w:type="dxa"/>
            <w:vAlign w:val="center"/>
          </w:tcPr>
          <w:p w:rsidR="00490E2C" w:rsidRPr="004E652E" w:rsidRDefault="00490E2C" w:rsidP="005A14E4">
            <w:pPr>
              <w:spacing w:line="240" w:lineRule="exact"/>
              <w:jc w:val="center"/>
              <w:rPr>
                <w:rFonts w:ascii="新細明體" w:eastAsia="新細明體" w:hAnsi="新細明體" w:cs="Times New Roman"/>
                <w:snapToGrid w:val="0"/>
                <w:kern w:val="0"/>
                <w:sz w:val="20"/>
                <w:szCs w:val="20"/>
              </w:rPr>
            </w:pPr>
            <w:r w:rsidRPr="004E652E">
              <w:rPr>
                <w:rFonts w:ascii="新細明體" w:eastAsia="新細明體" w:hAnsi="新細明體" w:cs="新細明體"/>
                <w:snapToGrid w:val="0"/>
                <w:kern w:val="0"/>
                <w:sz w:val="20"/>
                <w:szCs w:val="20"/>
              </w:rPr>
              <w:t>9/</w:t>
            </w:r>
            <w:r>
              <w:rPr>
                <w:rFonts w:ascii="新細明體" w:eastAsia="新細明體" w:hAnsi="新細明體" w:cs="新細明體"/>
                <w:snapToGrid w:val="0"/>
                <w:kern w:val="0"/>
                <w:sz w:val="20"/>
                <w:szCs w:val="20"/>
              </w:rPr>
              <w:t>8</w:t>
            </w:r>
          </w:p>
          <w:p w:rsidR="00490E2C" w:rsidRPr="004E652E" w:rsidRDefault="00490E2C" w:rsidP="005A14E4">
            <w:pPr>
              <w:spacing w:line="240" w:lineRule="exact"/>
              <w:jc w:val="center"/>
              <w:rPr>
                <w:rFonts w:ascii="新細明體" w:eastAsia="新細明體" w:hAnsi="新細明體" w:cs="新細明體"/>
                <w:snapToGrid w:val="0"/>
                <w:kern w:val="0"/>
                <w:sz w:val="20"/>
                <w:szCs w:val="20"/>
              </w:rPr>
            </w:pPr>
            <w:r w:rsidRPr="004E652E">
              <w:rPr>
                <w:rFonts w:ascii="新細明體" w:eastAsia="新細明體" w:hAnsi="新細明體" w:cs="新細明體"/>
                <w:snapToGrid w:val="0"/>
                <w:kern w:val="0"/>
                <w:sz w:val="20"/>
                <w:szCs w:val="20"/>
              </w:rPr>
              <w:t>|</w:t>
            </w:r>
          </w:p>
          <w:p w:rsidR="00490E2C" w:rsidRPr="004E652E" w:rsidRDefault="00490E2C" w:rsidP="002D194F">
            <w:pPr>
              <w:spacing w:line="240" w:lineRule="exact"/>
              <w:jc w:val="center"/>
              <w:rPr>
                <w:rFonts w:ascii="新細明體" w:eastAsia="新細明體" w:hAnsi="新細明體" w:cs="Times New Roman"/>
                <w:snapToGrid w:val="0"/>
                <w:kern w:val="0"/>
                <w:sz w:val="20"/>
                <w:szCs w:val="20"/>
              </w:rPr>
            </w:pPr>
            <w:r w:rsidRPr="004E652E">
              <w:rPr>
                <w:rFonts w:ascii="新細明體" w:eastAsia="新細明體" w:hAnsi="新細明體" w:cs="新細明體"/>
                <w:snapToGrid w:val="0"/>
                <w:kern w:val="0"/>
                <w:sz w:val="20"/>
                <w:szCs w:val="20"/>
              </w:rPr>
              <w:t>9/1</w:t>
            </w:r>
            <w:r>
              <w:rPr>
                <w:rFonts w:ascii="新細明體" w:eastAsia="新細明體" w:hAnsi="新細明體" w:cs="新細明體"/>
                <w:snapToGrid w:val="0"/>
                <w:kern w:val="0"/>
                <w:sz w:val="20"/>
                <w:szCs w:val="20"/>
              </w:rPr>
              <w:t>4</w:t>
            </w:r>
          </w:p>
        </w:tc>
        <w:tc>
          <w:tcPr>
            <w:tcW w:w="349" w:type="dxa"/>
          </w:tcPr>
          <w:p w:rsidR="00490E2C" w:rsidRDefault="00490E2C" w:rsidP="00D561D1">
            <w:pPr>
              <w:pStyle w:val="Header"/>
              <w:tabs>
                <w:tab w:val="clear" w:pos="4153"/>
                <w:tab w:val="clear" w:pos="8306"/>
              </w:tabs>
              <w:snapToGrid/>
              <w:spacing w:line="240" w:lineRule="atLeast"/>
              <w:rPr>
                <w:rFonts w:cs="Times New Roman"/>
                <w:snapToGrid w:val="0"/>
                <w:kern w:val="0"/>
              </w:rPr>
            </w:pPr>
            <w:r>
              <w:rPr>
                <w:rFonts w:hint="eastAsia"/>
                <w:snapToGrid w:val="0"/>
                <w:kern w:val="0"/>
              </w:rPr>
              <w:t>一、天氣變化</w:t>
            </w:r>
          </w:p>
        </w:tc>
        <w:tc>
          <w:tcPr>
            <w:tcW w:w="349" w:type="dxa"/>
          </w:tcPr>
          <w:p w:rsidR="00490E2C" w:rsidRDefault="00490E2C" w:rsidP="00AC7734">
            <w:pPr>
              <w:spacing w:line="240" w:lineRule="atLeast"/>
              <w:ind w:leftChars="17" w:left="44" w:hanging="1"/>
              <w:jc w:val="both"/>
              <w:rPr>
                <w:rFonts w:cs="Times New Roman"/>
                <w:snapToGrid w:val="0"/>
                <w:kern w:val="0"/>
                <w:sz w:val="20"/>
                <w:szCs w:val="20"/>
              </w:rPr>
            </w:pPr>
            <w:r>
              <w:rPr>
                <w:snapToGrid w:val="0"/>
                <w:kern w:val="0"/>
                <w:sz w:val="20"/>
                <w:szCs w:val="20"/>
              </w:rPr>
              <w:t>2.</w:t>
            </w:r>
            <w:r>
              <w:rPr>
                <w:rFonts w:hint="eastAsia"/>
                <w:snapToGrid w:val="0"/>
                <w:kern w:val="0"/>
                <w:sz w:val="20"/>
                <w:szCs w:val="20"/>
              </w:rPr>
              <w:t>認識天氣圖</w:t>
            </w:r>
          </w:p>
        </w:tc>
        <w:tc>
          <w:tcPr>
            <w:tcW w:w="3308" w:type="dxa"/>
          </w:tcPr>
          <w:p w:rsidR="00490E2C" w:rsidRDefault="00490E2C" w:rsidP="00AC7734">
            <w:pPr>
              <w:spacing w:line="240" w:lineRule="atLeast"/>
              <w:ind w:leftChars="12" w:left="30" w:rightChars="6" w:right="15"/>
              <w:rPr>
                <w:rFonts w:cs="Times New Roman"/>
                <w:snapToGrid w:val="0"/>
                <w:kern w:val="0"/>
                <w:sz w:val="20"/>
                <w:szCs w:val="20"/>
              </w:rPr>
            </w:pPr>
            <w:r>
              <w:rPr>
                <w:snapToGrid w:val="0"/>
                <w:kern w:val="0"/>
                <w:sz w:val="20"/>
                <w:szCs w:val="20"/>
              </w:rPr>
              <w:t>1-3-4-1</w:t>
            </w:r>
            <w:r>
              <w:rPr>
                <w:rFonts w:hint="eastAsia"/>
                <w:snapToGrid w:val="0"/>
                <w:kern w:val="0"/>
                <w:sz w:val="20"/>
                <w:szCs w:val="20"/>
              </w:rPr>
              <w:t>能由一些不同來源的資料，整理出一個整體性的看法。</w:t>
            </w:r>
            <w:r>
              <w:rPr>
                <w:rFonts w:cs="Times New Roman"/>
                <w:snapToGrid w:val="0"/>
                <w:kern w:val="0"/>
                <w:sz w:val="20"/>
                <w:szCs w:val="20"/>
              </w:rPr>
              <w:br/>
            </w:r>
            <w:r>
              <w:rPr>
                <w:snapToGrid w:val="0"/>
                <w:kern w:val="0"/>
                <w:sz w:val="20"/>
                <w:szCs w:val="20"/>
              </w:rPr>
              <w:t>1-3-5-3</w:t>
            </w:r>
            <w:r>
              <w:rPr>
                <w:rFonts w:hint="eastAsia"/>
                <w:snapToGrid w:val="0"/>
                <w:kern w:val="0"/>
                <w:sz w:val="20"/>
                <w:szCs w:val="20"/>
              </w:rPr>
              <w:t>清楚的傳述科學探究的過程和結果。</w:t>
            </w:r>
            <w:r>
              <w:rPr>
                <w:rFonts w:cs="Times New Roman"/>
                <w:snapToGrid w:val="0"/>
                <w:kern w:val="0"/>
                <w:sz w:val="20"/>
                <w:szCs w:val="20"/>
              </w:rPr>
              <w:br/>
            </w:r>
            <w:r>
              <w:rPr>
                <w:snapToGrid w:val="0"/>
                <w:kern w:val="0"/>
                <w:sz w:val="20"/>
                <w:szCs w:val="20"/>
              </w:rPr>
              <w:t>1-3-5-4</w:t>
            </w:r>
            <w:r>
              <w:rPr>
                <w:rFonts w:hint="eastAsia"/>
                <w:snapToGrid w:val="0"/>
                <w:kern w:val="0"/>
                <w:sz w:val="20"/>
                <w:szCs w:val="20"/>
              </w:rPr>
              <w:t>願意與同儕相互溝通，共享活動的樂趣。</w:t>
            </w:r>
            <w:r>
              <w:rPr>
                <w:rFonts w:cs="Times New Roman"/>
                <w:snapToGrid w:val="0"/>
                <w:kern w:val="0"/>
                <w:sz w:val="20"/>
                <w:szCs w:val="20"/>
              </w:rPr>
              <w:br/>
            </w:r>
            <w:r>
              <w:rPr>
                <w:snapToGrid w:val="0"/>
                <w:kern w:val="0"/>
                <w:sz w:val="20"/>
                <w:szCs w:val="20"/>
              </w:rPr>
              <w:t>1-3-5-5</w:t>
            </w:r>
            <w:r>
              <w:rPr>
                <w:rFonts w:hint="eastAsia"/>
                <w:snapToGrid w:val="0"/>
                <w:kern w:val="0"/>
                <w:sz w:val="20"/>
                <w:szCs w:val="20"/>
              </w:rPr>
              <w:t>傾聽別人的報告，並做適當的回應。</w:t>
            </w:r>
            <w:r>
              <w:rPr>
                <w:rFonts w:cs="Times New Roman"/>
                <w:snapToGrid w:val="0"/>
                <w:kern w:val="0"/>
                <w:sz w:val="20"/>
                <w:szCs w:val="20"/>
              </w:rPr>
              <w:br/>
            </w:r>
            <w:r>
              <w:rPr>
                <w:snapToGrid w:val="0"/>
                <w:kern w:val="0"/>
                <w:sz w:val="20"/>
                <w:szCs w:val="20"/>
              </w:rPr>
              <w:t>2-3-6-3</w:t>
            </w:r>
            <w:r>
              <w:rPr>
                <w:rFonts w:hint="eastAsia"/>
                <w:snapToGrid w:val="0"/>
                <w:kern w:val="0"/>
                <w:sz w:val="20"/>
                <w:szCs w:val="20"/>
              </w:rPr>
              <w:t>認識資訊科技設備。</w:t>
            </w:r>
            <w:r>
              <w:rPr>
                <w:rFonts w:cs="Times New Roman"/>
                <w:snapToGrid w:val="0"/>
                <w:kern w:val="0"/>
                <w:sz w:val="20"/>
                <w:szCs w:val="20"/>
              </w:rPr>
              <w:br/>
            </w:r>
            <w:r>
              <w:rPr>
                <w:snapToGrid w:val="0"/>
                <w:kern w:val="0"/>
                <w:sz w:val="20"/>
                <w:szCs w:val="20"/>
              </w:rPr>
              <w:t>7-3-0-2</w:t>
            </w:r>
            <w:r>
              <w:rPr>
                <w:rFonts w:hint="eastAsia"/>
                <w:snapToGrid w:val="0"/>
                <w:kern w:val="0"/>
                <w:sz w:val="20"/>
                <w:szCs w:val="20"/>
              </w:rPr>
              <w:t>把學習到的科學知識和技能應用於生活中。</w:t>
            </w:r>
          </w:p>
        </w:tc>
        <w:tc>
          <w:tcPr>
            <w:tcW w:w="3128" w:type="dxa"/>
          </w:tcPr>
          <w:p w:rsidR="00490E2C" w:rsidRDefault="00490E2C" w:rsidP="00AC7734">
            <w:pPr>
              <w:spacing w:line="240" w:lineRule="atLeast"/>
              <w:ind w:leftChars="5" w:left="13"/>
              <w:rPr>
                <w:rFonts w:cs="Times New Roman"/>
                <w:snapToGrid w:val="0"/>
                <w:kern w:val="0"/>
                <w:sz w:val="20"/>
                <w:szCs w:val="20"/>
              </w:rPr>
            </w:pPr>
            <w:r>
              <w:rPr>
                <w:snapToGrid w:val="0"/>
                <w:kern w:val="0"/>
                <w:sz w:val="20"/>
                <w:szCs w:val="20"/>
              </w:rPr>
              <w:t>1.</w:t>
            </w:r>
            <w:r>
              <w:rPr>
                <w:rFonts w:hint="eastAsia"/>
                <w:snapToGrid w:val="0"/>
                <w:kern w:val="0"/>
                <w:sz w:val="20"/>
                <w:szCs w:val="20"/>
              </w:rPr>
              <w:t>能經由不同的方式蒐集氣象資料，並了解氣象報告的內容。</w:t>
            </w:r>
            <w:r>
              <w:rPr>
                <w:rFonts w:cs="Times New Roman"/>
                <w:snapToGrid w:val="0"/>
                <w:kern w:val="0"/>
                <w:sz w:val="20"/>
                <w:szCs w:val="20"/>
              </w:rPr>
              <w:br/>
            </w:r>
            <w:r>
              <w:rPr>
                <w:snapToGrid w:val="0"/>
                <w:kern w:val="0"/>
                <w:sz w:val="20"/>
                <w:szCs w:val="20"/>
              </w:rPr>
              <w:t>2.</w:t>
            </w:r>
            <w:r>
              <w:rPr>
                <w:rFonts w:hint="eastAsia"/>
                <w:snapToGrid w:val="0"/>
                <w:kern w:val="0"/>
                <w:sz w:val="20"/>
                <w:szCs w:val="20"/>
              </w:rPr>
              <w:t>了解當氣溫、雲量、風力、風向或是降雨情形改變時，就是天氣產生變化。</w:t>
            </w:r>
            <w:r>
              <w:rPr>
                <w:rFonts w:cs="Times New Roman"/>
                <w:snapToGrid w:val="0"/>
                <w:kern w:val="0"/>
                <w:sz w:val="20"/>
                <w:szCs w:val="20"/>
              </w:rPr>
              <w:br/>
            </w:r>
            <w:r>
              <w:rPr>
                <w:snapToGrid w:val="0"/>
                <w:kern w:val="0"/>
                <w:sz w:val="20"/>
                <w:szCs w:val="20"/>
              </w:rPr>
              <w:t>3.</w:t>
            </w:r>
            <w:r>
              <w:rPr>
                <w:rFonts w:hint="eastAsia"/>
                <w:snapToGrid w:val="0"/>
                <w:kern w:val="0"/>
                <w:sz w:val="20"/>
                <w:szCs w:val="20"/>
              </w:rPr>
              <w:t>認識衛星雲圖與地面天氣的關係。</w:t>
            </w:r>
            <w:r>
              <w:rPr>
                <w:rFonts w:cs="Times New Roman"/>
                <w:snapToGrid w:val="0"/>
                <w:kern w:val="0"/>
                <w:sz w:val="20"/>
                <w:szCs w:val="20"/>
              </w:rPr>
              <w:br/>
            </w:r>
          </w:p>
        </w:tc>
        <w:tc>
          <w:tcPr>
            <w:tcW w:w="1923" w:type="dxa"/>
          </w:tcPr>
          <w:p w:rsidR="00490E2C" w:rsidRDefault="00490E2C" w:rsidP="00AC7734">
            <w:pPr>
              <w:spacing w:line="240" w:lineRule="atLeast"/>
              <w:ind w:rightChars="8" w:right="20"/>
              <w:rPr>
                <w:rFonts w:cs="Times New Roman"/>
                <w:snapToGrid w:val="0"/>
                <w:kern w:val="0"/>
                <w:sz w:val="20"/>
                <w:szCs w:val="20"/>
              </w:rPr>
            </w:pPr>
            <w:r>
              <w:rPr>
                <w:snapToGrid w:val="0"/>
                <w:kern w:val="0"/>
                <w:sz w:val="20"/>
                <w:szCs w:val="20"/>
              </w:rPr>
              <w:t>1.</w:t>
            </w:r>
            <w:r>
              <w:rPr>
                <w:rFonts w:hint="eastAsia"/>
                <w:snapToGrid w:val="0"/>
                <w:kern w:val="0"/>
                <w:sz w:val="20"/>
                <w:szCs w:val="20"/>
              </w:rPr>
              <w:t>透過分組蒐集氣象報告資料並討論，上臺報告分享心得，認識氣象報告的內容有哪些。</w:t>
            </w:r>
            <w:r>
              <w:rPr>
                <w:rFonts w:cs="Times New Roman"/>
                <w:snapToGrid w:val="0"/>
                <w:kern w:val="0"/>
                <w:sz w:val="20"/>
                <w:szCs w:val="20"/>
              </w:rPr>
              <w:br/>
            </w:r>
            <w:r>
              <w:rPr>
                <w:snapToGrid w:val="0"/>
                <w:kern w:val="0"/>
                <w:sz w:val="20"/>
                <w:szCs w:val="20"/>
              </w:rPr>
              <w:t>2.</w:t>
            </w:r>
            <w:r>
              <w:rPr>
                <w:rFonts w:hint="eastAsia"/>
                <w:snapToGrid w:val="0"/>
                <w:kern w:val="0"/>
                <w:sz w:val="20"/>
                <w:szCs w:val="20"/>
              </w:rPr>
              <w:t>從衛星雲圖中可得知哪些訊息？以及臺灣當時的天氣狀況如何？</w:t>
            </w:r>
            <w:r>
              <w:rPr>
                <w:rFonts w:cs="Times New Roman"/>
                <w:snapToGrid w:val="0"/>
                <w:kern w:val="0"/>
                <w:sz w:val="20"/>
                <w:szCs w:val="20"/>
              </w:rPr>
              <w:br/>
            </w:r>
          </w:p>
        </w:tc>
        <w:tc>
          <w:tcPr>
            <w:tcW w:w="360" w:type="dxa"/>
          </w:tcPr>
          <w:p w:rsidR="00490E2C" w:rsidRDefault="00490E2C" w:rsidP="00AC7734">
            <w:pPr>
              <w:spacing w:line="240" w:lineRule="atLeast"/>
              <w:ind w:left="2" w:hangingChars="1" w:hanging="2"/>
              <w:jc w:val="center"/>
              <w:rPr>
                <w:snapToGrid w:val="0"/>
                <w:kern w:val="0"/>
                <w:sz w:val="20"/>
                <w:szCs w:val="20"/>
              </w:rPr>
            </w:pPr>
            <w:r>
              <w:rPr>
                <w:snapToGrid w:val="0"/>
                <w:kern w:val="0"/>
                <w:sz w:val="20"/>
                <w:szCs w:val="20"/>
              </w:rPr>
              <w:t>3</w:t>
            </w:r>
          </w:p>
        </w:tc>
        <w:tc>
          <w:tcPr>
            <w:tcW w:w="720" w:type="dxa"/>
          </w:tcPr>
          <w:p w:rsidR="00490E2C" w:rsidRDefault="00490E2C" w:rsidP="00D561D1">
            <w:pPr>
              <w:spacing w:line="240" w:lineRule="atLeast"/>
              <w:ind w:left="-1"/>
              <w:rPr>
                <w:rFonts w:cs="Times New Roman"/>
                <w:snapToGrid w:val="0"/>
                <w:kern w:val="0"/>
                <w:sz w:val="20"/>
                <w:szCs w:val="20"/>
              </w:rPr>
            </w:pPr>
            <w:r>
              <w:rPr>
                <w:snapToGrid w:val="0"/>
                <w:kern w:val="0"/>
                <w:sz w:val="20"/>
                <w:szCs w:val="20"/>
              </w:rPr>
              <w:t>1.</w:t>
            </w:r>
            <w:r>
              <w:rPr>
                <w:rFonts w:hint="eastAsia"/>
                <w:snapToGrid w:val="0"/>
                <w:kern w:val="0"/>
                <w:sz w:val="20"/>
                <w:szCs w:val="20"/>
              </w:rPr>
              <w:t>不同形式的氣象報告資料圖片。</w:t>
            </w:r>
            <w:r>
              <w:rPr>
                <w:rFonts w:cs="Times New Roman"/>
                <w:snapToGrid w:val="0"/>
                <w:kern w:val="0"/>
                <w:sz w:val="20"/>
                <w:szCs w:val="20"/>
              </w:rPr>
              <w:br/>
            </w:r>
            <w:r>
              <w:rPr>
                <w:snapToGrid w:val="0"/>
                <w:kern w:val="0"/>
                <w:sz w:val="20"/>
                <w:szCs w:val="20"/>
              </w:rPr>
              <w:t>2.</w:t>
            </w:r>
            <w:r>
              <w:rPr>
                <w:rFonts w:hint="eastAsia"/>
                <w:snapToGrid w:val="0"/>
                <w:kern w:val="0"/>
                <w:sz w:val="20"/>
                <w:szCs w:val="20"/>
              </w:rPr>
              <w:t>衛星雲圖圖片。</w:t>
            </w:r>
            <w:r>
              <w:rPr>
                <w:rFonts w:cs="Times New Roman"/>
                <w:snapToGrid w:val="0"/>
                <w:kern w:val="0"/>
                <w:sz w:val="20"/>
                <w:szCs w:val="20"/>
              </w:rPr>
              <w:br/>
            </w:r>
          </w:p>
        </w:tc>
        <w:tc>
          <w:tcPr>
            <w:tcW w:w="720" w:type="dxa"/>
          </w:tcPr>
          <w:p w:rsidR="00490E2C" w:rsidRDefault="00490E2C" w:rsidP="00D561D1">
            <w:pPr>
              <w:pStyle w:val="Header"/>
              <w:tabs>
                <w:tab w:val="clear" w:pos="4153"/>
                <w:tab w:val="clear" w:pos="8306"/>
              </w:tabs>
              <w:snapToGrid/>
              <w:spacing w:line="240" w:lineRule="atLeast"/>
              <w:rPr>
                <w:rFonts w:cs="Times New Roman"/>
                <w:snapToGrid w:val="0"/>
                <w:kern w:val="0"/>
              </w:rPr>
            </w:pPr>
            <w:r>
              <w:rPr>
                <w:rFonts w:hint="eastAsia"/>
                <w:snapToGrid w:val="0"/>
                <w:kern w:val="0"/>
              </w:rPr>
              <w:t>口頭報告</w:t>
            </w:r>
            <w:r>
              <w:rPr>
                <w:rFonts w:cs="Times New Roman"/>
                <w:snapToGrid w:val="0"/>
                <w:kern w:val="0"/>
              </w:rPr>
              <w:br/>
            </w:r>
            <w:r>
              <w:rPr>
                <w:rFonts w:hint="eastAsia"/>
                <w:snapToGrid w:val="0"/>
                <w:kern w:val="0"/>
              </w:rPr>
              <w:t>資料蒐集</w:t>
            </w:r>
          </w:p>
        </w:tc>
        <w:tc>
          <w:tcPr>
            <w:tcW w:w="2528" w:type="dxa"/>
          </w:tcPr>
          <w:p w:rsidR="00490E2C" w:rsidRDefault="00490E2C" w:rsidP="00D561D1">
            <w:pPr>
              <w:pStyle w:val="Header"/>
              <w:tabs>
                <w:tab w:val="clear" w:pos="4153"/>
                <w:tab w:val="clear" w:pos="8306"/>
              </w:tabs>
              <w:snapToGrid/>
              <w:spacing w:line="240" w:lineRule="atLeast"/>
              <w:rPr>
                <w:rFonts w:cs="Times New Roman"/>
                <w:snapToGrid w:val="0"/>
                <w:kern w:val="0"/>
              </w:rPr>
            </w:pPr>
            <w:r>
              <w:rPr>
                <w:rFonts w:hint="eastAsia"/>
                <w:snapToGrid w:val="0"/>
                <w:kern w:val="0"/>
              </w:rPr>
              <w:t>【性別平等教育】</w:t>
            </w:r>
            <w:r>
              <w:rPr>
                <w:snapToGrid w:val="0"/>
                <w:kern w:val="0"/>
              </w:rPr>
              <w:t>1-3-4</w:t>
            </w:r>
            <w:r>
              <w:rPr>
                <w:rFonts w:hint="eastAsia"/>
                <w:snapToGrid w:val="0"/>
                <w:kern w:val="0"/>
              </w:rPr>
              <w:t>理解兩性均具有分析、判斷、整合與運用資訊的能力。</w:t>
            </w:r>
            <w:r>
              <w:rPr>
                <w:rFonts w:cs="Times New Roman"/>
                <w:snapToGrid w:val="0"/>
                <w:kern w:val="0"/>
              </w:rPr>
              <w:br/>
            </w:r>
            <w:r>
              <w:rPr>
                <w:rFonts w:hint="eastAsia"/>
                <w:snapToGrid w:val="0"/>
                <w:kern w:val="0"/>
              </w:rPr>
              <w:t>【性別平等教育】</w:t>
            </w:r>
            <w:r>
              <w:rPr>
                <w:snapToGrid w:val="0"/>
                <w:kern w:val="0"/>
              </w:rPr>
              <w:t>2-3-2</w:t>
            </w:r>
            <w:r>
              <w:rPr>
                <w:rFonts w:hint="eastAsia"/>
                <w:snapToGrid w:val="0"/>
                <w:kern w:val="0"/>
              </w:rPr>
              <w:t>學習兩性間的互動與合作。</w:t>
            </w:r>
            <w:r>
              <w:rPr>
                <w:rFonts w:cs="Times New Roman"/>
                <w:snapToGrid w:val="0"/>
                <w:kern w:val="0"/>
              </w:rPr>
              <w:br/>
            </w:r>
            <w:r>
              <w:rPr>
                <w:rFonts w:hint="eastAsia"/>
                <w:snapToGrid w:val="0"/>
                <w:kern w:val="0"/>
              </w:rPr>
              <w:t>【資訊教育】</w:t>
            </w:r>
            <w:r>
              <w:rPr>
                <w:snapToGrid w:val="0"/>
                <w:kern w:val="0"/>
              </w:rPr>
              <w:t>4-3-2</w:t>
            </w:r>
            <w:r>
              <w:rPr>
                <w:rFonts w:hint="eastAsia"/>
                <w:snapToGrid w:val="0"/>
                <w:kern w:val="0"/>
              </w:rPr>
              <w:t>能了解電腦網路之基本概念及其功能。</w:t>
            </w:r>
            <w:r>
              <w:rPr>
                <w:rFonts w:cs="Times New Roman"/>
                <w:snapToGrid w:val="0"/>
                <w:kern w:val="0"/>
              </w:rPr>
              <w:br/>
            </w:r>
            <w:r>
              <w:rPr>
                <w:rFonts w:hint="eastAsia"/>
                <w:snapToGrid w:val="0"/>
                <w:kern w:val="0"/>
              </w:rPr>
              <w:t>【資訊教育】</w:t>
            </w:r>
            <w:r>
              <w:rPr>
                <w:snapToGrid w:val="0"/>
                <w:kern w:val="0"/>
              </w:rPr>
              <w:t>4-3-3</w:t>
            </w:r>
            <w:r>
              <w:rPr>
                <w:rFonts w:hint="eastAsia"/>
                <w:snapToGrid w:val="0"/>
                <w:kern w:val="0"/>
              </w:rPr>
              <w:t>能遵守區域網路環境的使用規範。</w:t>
            </w:r>
          </w:p>
        </w:tc>
        <w:tc>
          <w:tcPr>
            <w:tcW w:w="922" w:type="dxa"/>
          </w:tcPr>
          <w:p w:rsidR="00490E2C" w:rsidRDefault="00490E2C" w:rsidP="00D561D1">
            <w:pPr>
              <w:spacing w:line="240" w:lineRule="atLeast"/>
              <w:ind w:left="-1"/>
              <w:rPr>
                <w:snapToGrid w:val="0"/>
                <w:kern w:val="0"/>
                <w:sz w:val="20"/>
                <w:szCs w:val="20"/>
              </w:rPr>
            </w:pPr>
            <w:r>
              <w:rPr>
                <w:rFonts w:hint="eastAsia"/>
                <w:snapToGrid w:val="0"/>
                <w:kern w:val="0"/>
                <w:sz w:val="20"/>
                <w:szCs w:val="20"/>
              </w:rPr>
              <w:t>四、表達、溝通與分享</w:t>
            </w:r>
            <w:r>
              <w:rPr>
                <w:rFonts w:cs="Times New Roman"/>
                <w:snapToGrid w:val="0"/>
                <w:kern w:val="0"/>
                <w:sz w:val="20"/>
                <w:szCs w:val="20"/>
              </w:rPr>
              <w:br/>
            </w:r>
            <w:r>
              <w:rPr>
                <w:rFonts w:hint="eastAsia"/>
                <w:snapToGrid w:val="0"/>
                <w:kern w:val="0"/>
                <w:sz w:val="20"/>
                <w:szCs w:val="20"/>
              </w:rPr>
              <w:t>五、尊重、關懷與團隊合作</w:t>
            </w:r>
            <w:r>
              <w:rPr>
                <w:rFonts w:cs="Times New Roman"/>
                <w:snapToGrid w:val="0"/>
                <w:kern w:val="0"/>
                <w:sz w:val="20"/>
                <w:szCs w:val="20"/>
              </w:rPr>
              <w:br/>
            </w:r>
            <w:r>
              <w:rPr>
                <w:rFonts w:hint="eastAsia"/>
                <w:snapToGrid w:val="0"/>
                <w:kern w:val="0"/>
                <w:sz w:val="20"/>
                <w:szCs w:val="20"/>
              </w:rPr>
              <w:t>八、運用科技與資訊</w:t>
            </w:r>
            <w:r>
              <w:rPr>
                <w:snapToGrid w:val="0"/>
                <w:kern w:val="0"/>
                <w:sz w:val="20"/>
                <w:szCs w:val="20"/>
              </w:rPr>
              <w:t xml:space="preserve"> </w:t>
            </w:r>
            <w:r>
              <w:rPr>
                <w:snapToGrid w:val="0"/>
                <w:kern w:val="0"/>
                <w:sz w:val="20"/>
                <w:szCs w:val="20"/>
              </w:rPr>
              <w:br/>
            </w:r>
            <w:r>
              <w:rPr>
                <w:rFonts w:hint="eastAsia"/>
                <w:snapToGrid w:val="0"/>
                <w:kern w:val="0"/>
                <w:sz w:val="20"/>
                <w:szCs w:val="20"/>
              </w:rPr>
              <w:t>九、主動探索與研究</w:t>
            </w:r>
            <w:r>
              <w:rPr>
                <w:snapToGrid w:val="0"/>
                <w:kern w:val="0"/>
                <w:sz w:val="20"/>
                <w:szCs w:val="20"/>
              </w:rPr>
              <w:t xml:space="preserve"> </w:t>
            </w:r>
          </w:p>
        </w:tc>
      </w:tr>
      <w:tr w:rsidR="00490E2C" w:rsidRPr="0083722D">
        <w:trPr>
          <w:trHeight w:val="624"/>
        </w:trPr>
        <w:tc>
          <w:tcPr>
            <w:tcW w:w="292" w:type="dxa"/>
            <w:vAlign w:val="center"/>
          </w:tcPr>
          <w:p w:rsidR="00490E2C" w:rsidRPr="0083722D" w:rsidRDefault="00490E2C">
            <w:pPr>
              <w:jc w:val="center"/>
              <w:rPr>
                <w:rFonts w:ascii="細明體" w:eastAsia="細明體" w:hAnsi="Arial Unicode MS" w:cs="Times New Roman"/>
                <w:sz w:val="20"/>
                <w:szCs w:val="20"/>
              </w:rPr>
            </w:pPr>
            <w:r w:rsidRPr="0083722D">
              <w:rPr>
                <w:rFonts w:ascii="細明體" w:eastAsia="細明體" w:hAnsi="Arial Unicode MS" w:cs="細明體" w:hint="eastAsia"/>
                <w:sz w:val="20"/>
                <w:szCs w:val="20"/>
              </w:rPr>
              <w:t>四</w:t>
            </w:r>
          </w:p>
        </w:tc>
        <w:tc>
          <w:tcPr>
            <w:tcW w:w="551" w:type="dxa"/>
            <w:vAlign w:val="center"/>
          </w:tcPr>
          <w:p w:rsidR="00490E2C" w:rsidRPr="004E652E" w:rsidRDefault="00490E2C" w:rsidP="005A14E4">
            <w:pPr>
              <w:spacing w:line="240" w:lineRule="exact"/>
              <w:jc w:val="center"/>
              <w:rPr>
                <w:rFonts w:ascii="新細明體" w:eastAsia="新細明體" w:hAnsi="新細明體" w:cs="Times New Roman"/>
                <w:snapToGrid w:val="0"/>
                <w:kern w:val="0"/>
                <w:sz w:val="20"/>
                <w:szCs w:val="20"/>
              </w:rPr>
            </w:pPr>
            <w:r w:rsidRPr="004E652E">
              <w:rPr>
                <w:rFonts w:ascii="新細明體" w:eastAsia="新細明體" w:hAnsi="新細明體" w:cs="新細明體"/>
                <w:snapToGrid w:val="0"/>
                <w:kern w:val="0"/>
                <w:sz w:val="20"/>
                <w:szCs w:val="20"/>
              </w:rPr>
              <w:t>9/1</w:t>
            </w:r>
            <w:r>
              <w:rPr>
                <w:rFonts w:ascii="新細明體" w:eastAsia="新細明體" w:hAnsi="新細明體" w:cs="新細明體"/>
                <w:snapToGrid w:val="0"/>
                <w:kern w:val="0"/>
                <w:sz w:val="20"/>
                <w:szCs w:val="20"/>
              </w:rPr>
              <w:t>5</w:t>
            </w:r>
          </w:p>
          <w:p w:rsidR="00490E2C" w:rsidRPr="004E652E" w:rsidRDefault="00490E2C" w:rsidP="005A14E4">
            <w:pPr>
              <w:spacing w:line="240" w:lineRule="exact"/>
              <w:jc w:val="center"/>
              <w:rPr>
                <w:rFonts w:ascii="新細明體" w:eastAsia="新細明體" w:hAnsi="新細明體" w:cs="新細明體"/>
                <w:snapToGrid w:val="0"/>
                <w:kern w:val="0"/>
                <w:sz w:val="20"/>
                <w:szCs w:val="20"/>
              </w:rPr>
            </w:pPr>
            <w:r w:rsidRPr="004E652E">
              <w:rPr>
                <w:rFonts w:ascii="新細明體" w:eastAsia="新細明體" w:hAnsi="新細明體" w:cs="新細明體"/>
                <w:snapToGrid w:val="0"/>
                <w:kern w:val="0"/>
                <w:sz w:val="20"/>
                <w:szCs w:val="20"/>
              </w:rPr>
              <w:t>|</w:t>
            </w:r>
          </w:p>
          <w:p w:rsidR="00490E2C" w:rsidRPr="004E652E" w:rsidRDefault="00490E2C" w:rsidP="005A14E4">
            <w:pPr>
              <w:jc w:val="center"/>
              <w:rPr>
                <w:rFonts w:ascii="新細明體" w:eastAsia="新細明體" w:hAnsi="新細明體" w:cs="Times New Roman"/>
                <w:sz w:val="20"/>
                <w:szCs w:val="20"/>
              </w:rPr>
            </w:pPr>
            <w:r w:rsidRPr="004E652E">
              <w:rPr>
                <w:rFonts w:ascii="新細明體" w:eastAsia="新細明體" w:hAnsi="新細明體" w:cs="新細明體"/>
                <w:snapToGrid w:val="0"/>
                <w:kern w:val="0"/>
                <w:sz w:val="20"/>
                <w:szCs w:val="20"/>
              </w:rPr>
              <w:t>9/2</w:t>
            </w:r>
            <w:r>
              <w:rPr>
                <w:rFonts w:ascii="新細明體" w:eastAsia="新細明體" w:hAnsi="新細明體" w:cs="新細明體"/>
                <w:snapToGrid w:val="0"/>
                <w:kern w:val="0"/>
                <w:sz w:val="20"/>
                <w:szCs w:val="20"/>
              </w:rPr>
              <w:t>1</w:t>
            </w:r>
          </w:p>
        </w:tc>
        <w:tc>
          <w:tcPr>
            <w:tcW w:w="349" w:type="dxa"/>
          </w:tcPr>
          <w:p w:rsidR="00490E2C" w:rsidRDefault="00490E2C" w:rsidP="00D561D1">
            <w:pPr>
              <w:pStyle w:val="Header"/>
              <w:tabs>
                <w:tab w:val="clear" w:pos="4153"/>
                <w:tab w:val="clear" w:pos="8306"/>
              </w:tabs>
              <w:snapToGrid/>
              <w:spacing w:line="240" w:lineRule="atLeast"/>
              <w:rPr>
                <w:rFonts w:cs="Times New Roman"/>
                <w:snapToGrid w:val="0"/>
                <w:kern w:val="0"/>
              </w:rPr>
            </w:pPr>
            <w:r>
              <w:rPr>
                <w:rFonts w:hint="eastAsia"/>
                <w:snapToGrid w:val="0"/>
                <w:kern w:val="0"/>
              </w:rPr>
              <w:t>一、天氣變化</w:t>
            </w:r>
          </w:p>
        </w:tc>
        <w:tc>
          <w:tcPr>
            <w:tcW w:w="349" w:type="dxa"/>
          </w:tcPr>
          <w:p w:rsidR="00490E2C" w:rsidRDefault="00490E2C" w:rsidP="00AC7734">
            <w:pPr>
              <w:spacing w:line="240" w:lineRule="atLeast"/>
              <w:ind w:leftChars="17" w:left="44" w:hanging="1"/>
              <w:jc w:val="both"/>
              <w:rPr>
                <w:rFonts w:cs="Times New Roman"/>
                <w:snapToGrid w:val="0"/>
                <w:kern w:val="0"/>
                <w:sz w:val="20"/>
                <w:szCs w:val="20"/>
              </w:rPr>
            </w:pPr>
            <w:r>
              <w:rPr>
                <w:snapToGrid w:val="0"/>
                <w:kern w:val="0"/>
                <w:sz w:val="20"/>
                <w:szCs w:val="20"/>
              </w:rPr>
              <w:t>2.</w:t>
            </w:r>
            <w:r>
              <w:rPr>
                <w:rFonts w:hint="eastAsia"/>
                <w:snapToGrid w:val="0"/>
                <w:kern w:val="0"/>
                <w:sz w:val="20"/>
                <w:szCs w:val="20"/>
              </w:rPr>
              <w:t>認識天氣圖</w:t>
            </w:r>
          </w:p>
        </w:tc>
        <w:tc>
          <w:tcPr>
            <w:tcW w:w="3308" w:type="dxa"/>
          </w:tcPr>
          <w:p w:rsidR="00490E2C" w:rsidRDefault="00490E2C" w:rsidP="00AC7734">
            <w:pPr>
              <w:spacing w:line="240" w:lineRule="atLeast"/>
              <w:ind w:leftChars="12" w:left="30" w:rightChars="6" w:right="15"/>
              <w:rPr>
                <w:rFonts w:cs="Times New Roman"/>
                <w:snapToGrid w:val="0"/>
                <w:kern w:val="0"/>
                <w:sz w:val="20"/>
                <w:szCs w:val="20"/>
              </w:rPr>
            </w:pPr>
            <w:r>
              <w:rPr>
                <w:snapToGrid w:val="0"/>
                <w:kern w:val="0"/>
                <w:sz w:val="20"/>
                <w:szCs w:val="20"/>
              </w:rPr>
              <w:t>1-3-4-1</w:t>
            </w:r>
            <w:r>
              <w:rPr>
                <w:rFonts w:hint="eastAsia"/>
                <w:snapToGrid w:val="0"/>
                <w:kern w:val="0"/>
                <w:sz w:val="20"/>
                <w:szCs w:val="20"/>
              </w:rPr>
              <w:t>能由一些不同來源的資料，整理出一個整體性的看法。</w:t>
            </w:r>
            <w:r>
              <w:rPr>
                <w:rFonts w:cs="Times New Roman"/>
                <w:snapToGrid w:val="0"/>
                <w:kern w:val="0"/>
                <w:sz w:val="20"/>
                <w:szCs w:val="20"/>
              </w:rPr>
              <w:br/>
            </w:r>
            <w:r>
              <w:rPr>
                <w:snapToGrid w:val="0"/>
                <w:kern w:val="0"/>
                <w:sz w:val="20"/>
                <w:szCs w:val="20"/>
              </w:rPr>
              <w:t>2-3-4-2</w:t>
            </w:r>
            <w:r>
              <w:rPr>
                <w:rFonts w:hint="eastAsia"/>
                <w:snapToGrid w:val="0"/>
                <w:kern w:val="0"/>
                <w:sz w:val="20"/>
                <w:szCs w:val="20"/>
              </w:rPr>
              <w:t>認識天氣圖上的高、低氣壓線、鋒面。觀察（資料搜集）一個颱風的興衰。</w:t>
            </w:r>
            <w:r>
              <w:rPr>
                <w:rFonts w:cs="Times New Roman"/>
                <w:snapToGrid w:val="0"/>
                <w:kern w:val="0"/>
                <w:sz w:val="20"/>
                <w:szCs w:val="20"/>
              </w:rPr>
              <w:br/>
            </w:r>
            <w:r>
              <w:rPr>
                <w:snapToGrid w:val="0"/>
                <w:kern w:val="0"/>
                <w:sz w:val="20"/>
                <w:szCs w:val="20"/>
              </w:rPr>
              <w:t>7-3-0-2</w:t>
            </w:r>
            <w:r>
              <w:rPr>
                <w:rFonts w:hint="eastAsia"/>
                <w:snapToGrid w:val="0"/>
                <w:kern w:val="0"/>
                <w:sz w:val="20"/>
                <w:szCs w:val="20"/>
              </w:rPr>
              <w:t>把學習到的科學知識和技能應用於生活中。</w:t>
            </w:r>
          </w:p>
        </w:tc>
        <w:tc>
          <w:tcPr>
            <w:tcW w:w="3128" w:type="dxa"/>
          </w:tcPr>
          <w:p w:rsidR="00490E2C" w:rsidRDefault="00490E2C" w:rsidP="00AC7734">
            <w:pPr>
              <w:spacing w:line="240" w:lineRule="atLeast"/>
              <w:ind w:leftChars="5" w:left="13"/>
              <w:rPr>
                <w:rFonts w:cs="Times New Roman"/>
                <w:snapToGrid w:val="0"/>
                <w:kern w:val="0"/>
                <w:sz w:val="20"/>
                <w:szCs w:val="20"/>
              </w:rPr>
            </w:pPr>
            <w:r>
              <w:rPr>
                <w:snapToGrid w:val="0"/>
                <w:kern w:val="0"/>
                <w:sz w:val="20"/>
                <w:szCs w:val="20"/>
              </w:rPr>
              <w:t>1.</w:t>
            </w:r>
            <w:r>
              <w:rPr>
                <w:rFonts w:hint="eastAsia"/>
                <w:snapToGrid w:val="0"/>
                <w:kern w:val="0"/>
                <w:sz w:val="20"/>
                <w:szCs w:val="20"/>
              </w:rPr>
              <w:t>認識地面天氣圖上的等壓線、高低氣壓中心和鋒面符號，並了解其意義。</w:t>
            </w:r>
            <w:r>
              <w:rPr>
                <w:rFonts w:cs="Times New Roman"/>
                <w:snapToGrid w:val="0"/>
                <w:kern w:val="0"/>
                <w:sz w:val="20"/>
                <w:szCs w:val="20"/>
              </w:rPr>
              <w:br/>
            </w:r>
            <w:r>
              <w:rPr>
                <w:snapToGrid w:val="0"/>
                <w:kern w:val="0"/>
                <w:sz w:val="20"/>
                <w:szCs w:val="20"/>
              </w:rPr>
              <w:t>2.</w:t>
            </w:r>
            <w:r>
              <w:rPr>
                <w:rFonts w:hint="eastAsia"/>
                <w:snapToGrid w:val="0"/>
                <w:kern w:val="0"/>
                <w:sz w:val="20"/>
                <w:szCs w:val="20"/>
              </w:rPr>
              <w:t>認識冷、暖氣團，探討冷氣團和暖氣團交會處會產生鋒面。</w:t>
            </w:r>
            <w:r>
              <w:rPr>
                <w:rFonts w:cs="Times New Roman"/>
                <w:snapToGrid w:val="0"/>
                <w:kern w:val="0"/>
                <w:sz w:val="20"/>
                <w:szCs w:val="20"/>
              </w:rPr>
              <w:br/>
            </w:r>
            <w:r>
              <w:rPr>
                <w:snapToGrid w:val="0"/>
                <w:kern w:val="0"/>
                <w:sz w:val="20"/>
                <w:szCs w:val="20"/>
              </w:rPr>
              <w:t>3.</w:t>
            </w:r>
            <w:r>
              <w:rPr>
                <w:rFonts w:hint="eastAsia"/>
                <w:snapToGrid w:val="0"/>
                <w:kern w:val="0"/>
                <w:sz w:val="20"/>
                <w:szCs w:val="20"/>
              </w:rPr>
              <w:t>認識不同種類的鋒面。</w:t>
            </w:r>
            <w:r>
              <w:rPr>
                <w:rFonts w:cs="Times New Roman"/>
                <w:snapToGrid w:val="0"/>
                <w:kern w:val="0"/>
                <w:sz w:val="20"/>
                <w:szCs w:val="20"/>
              </w:rPr>
              <w:br/>
            </w:r>
          </w:p>
        </w:tc>
        <w:tc>
          <w:tcPr>
            <w:tcW w:w="1923" w:type="dxa"/>
          </w:tcPr>
          <w:p w:rsidR="00490E2C" w:rsidRDefault="00490E2C" w:rsidP="00AC7734">
            <w:pPr>
              <w:spacing w:line="240" w:lineRule="atLeast"/>
              <w:ind w:rightChars="8" w:right="20"/>
              <w:rPr>
                <w:rFonts w:cs="Times New Roman"/>
                <w:snapToGrid w:val="0"/>
                <w:kern w:val="0"/>
                <w:sz w:val="20"/>
                <w:szCs w:val="20"/>
              </w:rPr>
            </w:pPr>
            <w:r>
              <w:rPr>
                <w:snapToGrid w:val="0"/>
                <w:kern w:val="0"/>
                <w:sz w:val="20"/>
                <w:szCs w:val="20"/>
              </w:rPr>
              <w:t>1.</w:t>
            </w:r>
            <w:r>
              <w:rPr>
                <w:rFonts w:hint="eastAsia"/>
                <w:snapToGrid w:val="0"/>
                <w:kern w:val="0"/>
                <w:sz w:val="20"/>
                <w:szCs w:val="20"/>
              </w:rPr>
              <w:t>透過衛星雲圖和地面天氣圖的比對，得知雲帶和冷鋒等號位置符合，代表冷鋒出現時容易下雨。</w:t>
            </w:r>
            <w:r>
              <w:rPr>
                <w:rFonts w:cs="Times New Roman"/>
                <w:snapToGrid w:val="0"/>
                <w:kern w:val="0"/>
                <w:sz w:val="20"/>
                <w:szCs w:val="20"/>
              </w:rPr>
              <w:br/>
            </w:r>
            <w:r>
              <w:rPr>
                <w:snapToGrid w:val="0"/>
                <w:kern w:val="0"/>
                <w:sz w:val="20"/>
                <w:szCs w:val="20"/>
              </w:rPr>
              <w:t>2.</w:t>
            </w:r>
            <w:r>
              <w:rPr>
                <w:rFonts w:hint="eastAsia"/>
                <w:snapToGrid w:val="0"/>
                <w:kern w:val="0"/>
                <w:sz w:val="20"/>
                <w:szCs w:val="20"/>
              </w:rPr>
              <w:t>認識地面天氣圖上的等壓線、高低氣壓中心和鋒面符號，以及冷、暖氣團交會時所出現的天氣變化。</w:t>
            </w:r>
            <w:r>
              <w:rPr>
                <w:rFonts w:cs="Times New Roman"/>
                <w:snapToGrid w:val="0"/>
                <w:kern w:val="0"/>
                <w:sz w:val="20"/>
                <w:szCs w:val="20"/>
              </w:rPr>
              <w:br/>
            </w:r>
          </w:p>
        </w:tc>
        <w:tc>
          <w:tcPr>
            <w:tcW w:w="360" w:type="dxa"/>
          </w:tcPr>
          <w:p w:rsidR="00490E2C" w:rsidRDefault="00490E2C" w:rsidP="00AC7734">
            <w:pPr>
              <w:spacing w:line="240" w:lineRule="atLeast"/>
              <w:ind w:left="2" w:hangingChars="1" w:hanging="2"/>
              <w:jc w:val="center"/>
              <w:rPr>
                <w:snapToGrid w:val="0"/>
                <w:kern w:val="0"/>
                <w:sz w:val="20"/>
                <w:szCs w:val="20"/>
              </w:rPr>
            </w:pPr>
            <w:r>
              <w:rPr>
                <w:snapToGrid w:val="0"/>
                <w:kern w:val="0"/>
                <w:sz w:val="20"/>
                <w:szCs w:val="20"/>
              </w:rPr>
              <w:t>3</w:t>
            </w:r>
          </w:p>
        </w:tc>
        <w:tc>
          <w:tcPr>
            <w:tcW w:w="720" w:type="dxa"/>
          </w:tcPr>
          <w:p w:rsidR="00490E2C" w:rsidRDefault="00490E2C" w:rsidP="00D561D1">
            <w:pPr>
              <w:spacing w:line="240" w:lineRule="atLeast"/>
              <w:ind w:left="-1"/>
              <w:rPr>
                <w:rFonts w:cs="Times New Roman"/>
                <w:snapToGrid w:val="0"/>
                <w:kern w:val="0"/>
                <w:sz w:val="20"/>
                <w:szCs w:val="20"/>
              </w:rPr>
            </w:pPr>
            <w:r>
              <w:rPr>
                <w:snapToGrid w:val="0"/>
                <w:kern w:val="0"/>
                <w:sz w:val="20"/>
                <w:szCs w:val="20"/>
              </w:rPr>
              <w:t>1.</w:t>
            </w:r>
            <w:r>
              <w:rPr>
                <w:rFonts w:hint="eastAsia"/>
                <w:snapToGrid w:val="0"/>
                <w:kern w:val="0"/>
                <w:sz w:val="20"/>
                <w:szCs w:val="20"/>
              </w:rPr>
              <w:t>衛星雲圖圖片。</w:t>
            </w:r>
            <w:r>
              <w:rPr>
                <w:rFonts w:cs="Times New Roman"/>
                <w:snapToGrid w:val="0"/>
                <w:kern w:val="0"/>
                <w:sz w:val="20"/>
                <w:szCs w:val="20"/>
              </w:rPr>
              <w:br/>
            </w:r>
            <w:r>
              <w:rPr>
                <w:snapToGrid w:val="0"/>
                <w:kern w:val="0"/>
                <w:sz w:val="20"/>
                <w:szCs w:val="20"/>
              </w:rPr>
              <w:t>2.</w:t>
            </w:r>
            <w:r>
              <w:rPr>
                <w:rFonts w:hint="eastAsia"/>
                <w:snapToGrid w:val="0"/>
                <w:kern w:val="0"/>
                <w:sz w:val="20"/>
                <w:szCs w:val="20"/>
              </w:rPr>
              <w:t>地面天氣圖圖片。</w:t>
            </w:r>
            <w:r>
              <w:rPr>
                <w:rFonts w:cs="Times New Roman"/>
                <w:snapToGrid w:val="0"/>
                <w:kern w:val="0"/>
                <w:sz w:val="20"/>
                <w:szCs w:val="20"/>
              </w:rPr>
              <w:br/>
            </w:r>
            <w:r>
              <w:rPr>
                <w:snapToGrid w:val="0"/>
                <w:kern w:val="0"/>
                <w:sz w:val="20"/>
                <w:szCs w:val="20"/>
              </w:rPr>
              <w:t>3.</w:t>
            </w:r>
            <w:r>
              <w:rPr>
                <w:rFonts w:hint="eastAsia"/>
                <w:snapToGrid w:val="0"/>
                <w:kern w:val="0"/>
                <w:sz w:val="20"/>
                <w:szCs w:val="20"/>
              </w:rPr>
              <w:t>鋒面示意圖圖片。</w:t>
            </w:r>
            <w:r>
              <w:rPr>
                <w:rFonts w:cs="Times New Roman"/>
                <w:snapToGrid w:val="0"/>
                <w:kern w:val="0"/>
                <w:sz w:val="20"/>
                <w:szCs w:val="20"/>
              </w:rPr>
              <w:br/>
            </w:r>
          </w:p>
        </w:tc>
        <w:tc>
          <w:tcPr>
            <w:tcW w:w="720" w:type="dxa"/>
          </w:tcPr>
          <w:p w:rsidR="00490E2C" w:rsidRDefault="00490E2C" w:rsidP="00D561D1">
            <w:pPr>
              <w:pStyle w:val="Header"/>
              <w:tabs>
                <w:tab w:val="clear" w:pos="4153"/>
                <w:tab w:val="clear" w:pos="8306"/>
              </w:tabs>
              <w:snapToGrid/>
              <w:spacing w:line="240" w:lineRule="atLeast"/>
              <w:rPr>
                <w:rFonts w:cs="Times New Roman"/>
                <w:snapToGrid w:val="0"/>
                <w:kern w:val="0"/>
              </w:rPr>
            </w:pPr>
            <w:r>
              <w:rPr>
                <w:rFonts w:hint="eastAsia"/>
                <w:snapToGrid w:val="0"/>
                <w:kern w:val="0"/>
              </w:rPr>
              <w:t>口頭討論</w:t>
            </w:r>
            <w:r>
              <w:rPr>
                <w:rFonts w:cs="Times New Roman"/>
                <w:snapToGrid w:val="0"/>
                <w:kern w:val="0"/>
              </w:rPr>
              <w:br/>
            </w:r>
            <w:r>
              <w:rPr>
                <w:rFonts w:hint="eastAsia"/>
                <w:snapToGrid w:val="0"/>
                <w:kern w:val="0"/>
              </w:rPr>
              <w:t>實驗操作</w:t>
            </w:r>
          </w:p>
        </w:tc>
        <w:tc>
          <w:tcPr>
            <w:tcW w:w="2528" w:type="dxa"/>
          </w:tcPr>
          <w:p w:rsidR="00490E2C" w:rsidRDefault="00490E2C" w:rsidP="00D561D1">
            <w:pPr>
              <w:pStyle w:val="Header"/>
              <w:tabs>
                <w:tab w:val="clear" w:pos="4153"/>
                <w:tab w:val="clear" w:pos="8306"/>
              </w:tabs>
              <w:snapToGrid/>
              <w:spacing w:line="240" w:lineRule="atLeast"/>
              <w:rPr>
                <w:rFonts w:cs="Times New Roman"/>
                <w:snapToGrid w:val="0"/>
                <w:kern w:val="0"/>
              </w:rPr>
            </w:pPr>
            <w:r>
              <w:rPr>
                <w:rFonts w:hint="eastAsia"/>
                <w:snapToGrid w:val="0"/>
                <w:kern w:val="0"/>
              </w:rPr>
              <w:t>【資訊教育】</w:t>
            </w:r>
            <w:r>
              <w:rPr>
                <w:snapToGrid w:val="0"/>
                <w:kern w:val="0"/>
              </w:rPr>
              <w:t>4-3-2</w:t>
            </w:r>
            <w:r>
              <w:rPr>
                <w:rFonts w:hint="eastAsia"/>
                <w:snapToGrid w:val="0"/>
                <w:kern w:val="0"/>
              </w:rPr>
              <w:t>能找到合適的網站資源、圖書館資源及檔案傳輸等。</w:t>
            </w:r>
            <w:r>
              <w:rPr>
                <w:rFonts w:cs="Times New Roman"/>
                <w:snapToGrid w:val="0"/>
                <w:kern w:val="0"/>
              </w:rPr>
              <w:br/>
            </w:r>
            <w:r>
              <w:rPr>
                <w:rFonts w:hint="eastAsia"/>
                <w:snapToGrid w:val="0"/>
                <w:kern w:val="0"/>
              </w:rPr>
              <w:t>【資訊教育】</w:t>
            </w:r>
            <w:r>
              <w:rPr>
                <w:snapToGrid w:val="0"/>
                <w:kern w:val="0"/>
              </w:rPr>
              <w:t>4-3-3</w:t>
            </w:r>
            <w:r>
              <w:rPr>
                <w:rFonts w:hint="eastAsia"/>
                <w:snapToGrid w:val="0"/>
                <w:kern w:val="0"/>
              </w:rPr>
              <w:t>能利用資訊科技媒體等搜尋需要的資料。</w:t>
            </w:r>
          </w:p>
        </w:tc>
        <w:tc>
          <w:tcPr>
            <w:tcW w:w="922" w:type="dxa"/>
          </w:tcPr>
          <w:p w:rsidR="00490E2C" w:rsidRDefault="00490E2C" w:rsidP="00D561D1">
            <w:pPr>
              <w:spacing w:line="240" w:lineRule="atLeast"/>
              <w:ind w:left="-1"/>
              <w:rPr>
                <w:snapToGrid w:val="0"/>
                <w:kern w:val="0"/>
                <w:sz w:val="20"/>
                <w:szCs w:val="20"/>
              </w:rPr>
            </w:pPr>
            <w:r>
              <w:rPr>
                <w:rFonts w:hint="eastAsia"/>
                <w:snapToGrid w:val="0"/>
                <w:kern w:val="0"/>
                <w:sz w:val="20"/>
                <w:szCs w:val="20"/>
              </w:rPr>
              <w:t>四、表達、溝通與分享</w:t>
            </w:r>
            <w:r>
              <w:rPr>
                <w:rFonts w:cs="Times New Roman"/>
                <w:snapToGrid w:val="0"/>
                <w:kern w:val="0"/>
                <w:sz w:val="20"/>
                <w:szCs w:val="20"/>
              </w:rPr>
              <w:br/>
            </w:r>
            <w:r>
              <w:rPr>
                <w:rFonts w:hint="eastAsia"/>
                <w:snapToGrid w:val="0"/>
                <w:kern w:val="0"/>
                <w:sz w:val="20"/>
                <w:szCs w:val="20"/>
              </w:rPr>
              <w:t>六、文化學習與國際了解</w:t>
            </w:r>
            <w:r>
              <w:rPr>
                <w:rFonts w:cs="Times New Roman"/>
                <w:snapToGrid w:val="0"/>
                <w:kern w:val="0"/>
                <w:sz w:val="20"/>
                <w:szCs w:val="20"/>
              </w:rPr>
              <w:br/>
            </w:r>
            <w:r>
              <w:rPr>
                <w:rFonts w:hint="eastAsia"/>
                <w:snapToGrid w:val="0"/>
                <w:kern w:val="0"/>
                <w:sz w:val="20"/>
                <w:szCs w:val="20"/>
              </w:rPr>
              <w:t>八、運用科技與資訊</w:t>
            </w:r>
            <w:r>
              <w:rPr>
                <w:snapToGrid w:val="0"/>
                <w:kern w:val="0"/>
                <w:sz w:val="20"/>
                <w:szCs w:val="20"/>
              </w:rPr>
              <w:t xml:space="preserve"> </w:t>
            </w:r>
            <w:r>
              <w:rPr>
                <w:snapToGrid w:val="0"/>
                <w:kern w:val="0"/>
                <w:sz w:val="20"/>
                <w:szCs w:val="20"/>
              </w:rPr>
              <w:br/>
            </w:r>
            <w:r>
              <w:rPr>
                <w:rFonts w:hint="eastAsia"/>
                <w:snapToGrid w:val="0"/>
                <w:kern w:val="0"/>
                <w:sz w:val="20"/>
                <w:szCs w:val="20"/>
              </w:rPr>
              <w:t>九、主動探索與研究</w:t>
            </w:r>
            <w:r>
              <w:rPr>
                <w:snapToGrid w:val="0"/>
                <w:kern w:val="0"/>
                <w:sz w:val="20"/>
                <w:szCs w:val="20"/>
              </w:rPr>
              <w:t xml:space="preserve"> </w:t>
            </w:r>
          </w:p>
        </w:tc>
      </w:tr>
      <w:tr w:rsidR="00490E2C" w:rsidRPr="0083722D">
        <w:trPr>
          <w:trHeight w:val="624"/>
        </w:trPr>
        <w:tc>
          <w:tcPr>
            <w:tcW w:w="292" w:type="dxa"/>
            <w:vAlign w:val="center"/>
          </w:tcPr>
          <w:p w:rsidR="00490E2C" w:rsidRPr="0083722D" w:rsidRDefault="00490E2C">
            <w:pPr>
              <w:jc w:val="center"/>
              <w:rPr>
                <w:rFonts w:ascii="細明體" w:eastAsia="細明體" w:hAnsi="Arial Unicode MS" w:cs="Times New Roman"/>
                <w:sz w:val="20"/>
                <w:szCs w:val="20"/>
              </w:rPr>
            </w:pPr>
            <w:r w:rsidRPr="0083722D">
              <w:rPr>
                <w:rFonts w:ascii="細明體" w:eastAsia="細明體" w:hAnsi="Arial Unicode MS" w:cs="細明體" w:hint="eastAsia"/>
                <w:sz w:val="20"/>
                <w:szCs w:val="20"/>
              </w:rPr>
              <w:t>五</w:t>
            </w:r>
          </w:p>
        </w:tc>
        <w:tc>
          <w:tcPr>
            <w:tcW w:w="551" w:type="dxa"/>
            <w:vAlign w:val="center"/>
          </w:tcPr>
          <w:p w:rsidR="00490E2C" w:rsidRPr="004E652E" w:rsidRDefault="00490E2C" w:rsidP="005A14E4">
            <w:pPr>
              <w:spacing w:line="240" w:lineRule="exact"/>
              <w:jc w:val="center"/>
              <w:rPr>
                <w:rFonts w:ascii="新細明體" w:eastAsia="新細明體" w:hAnsi="新細明體" w:cs="Times New Roman"/>
                <w:snapToGrid w:val="0"/>
                <w:kern w:val="0"/>
                <w:sz w:val="20"/>
                <w:szCs w:val="20"/>
              </w:rPr>
            </w:pPr>
            <w:r w:rsidRPr="004E652E">
              <w:rPr>
                <w:rFonts w:ascii="新細明體" w:eastAsia="新細明體" w:hAnsi="新細明體" w:cs="新細明體"/>
                <w:snapToGrid w:val="0"/>
                <w:kern w:val="0"/>
                <w:sz w:val="20"/>
                <w:szCs w:val="20"/>
              </w:rPr>
              <w:t>9/2</w:t>
            </w:r>
            <w:r>
              <w:rPr>
                <w:rFonts w:ascii="新細明體" w:eastAsia="新細明體" w:hAnsi="新細明體" w:cs="新細明體"/>
                <w:snapToGrid w:val="0"/>
                <w:kern w:val="0"/>
                <w:sz w:val="20"/>
                <w:szCs w:val="20"/>
              </w:rPr>
              <w:t>2</w:t>
            </w:r>
          </w:p>
          <w:p w:rsidR="00490E2C" w:rsidRPr="004E652E" w:rsidRDefault="00490E2C" w:rsidP="005A14E4">
            <w:pPr>
              <w:spacing w:line="240" w:lineRule="exact"/>
              <w:jc w:val="center"/>
              <w:rPr>
                <w:rFonts w:ascii="新細明體" w:eastAsia="新細明體" w:hAnsi="新細明體" w:cs="新細明體"/>
                <w:snapToGrid w:val="0"/>
                <w:kern w:val="0"/>
                <w:sz w:val="20"/>
                <w:szCs w:val="20"/>
              </w:rPr>
            </w:pPr>
            <w:r w:rsidRPr="004E652E">
              <w:rPr>
                <w:rFonts w:ascii="新細明體" w:eastAsia="新細明體" w:hAnsi="新細明體" w:cs="新細明體"/>
                <w:snapToGrid w:val="0"/>
                <w:kern w:val="0"/>
                <w:sz w:val="20"/>
                <w:szCs w:val="20"/>
              </w:rPr>
              <w:t>|</w:t>
            </w:r>
          </w:p>
          <w:p w:rsidR="00490E2C" w:rsidRPr="004E652E" w:rsidRDefault="00490E2C" w:rsidP="005A14E4">
            <w:pPr>
              <w:jc w:val="center"/>
              <w:rPr>
                <w:rFonts w:ascii="新細明體" w:eastAsia="新細明體" w:hAnsi="新細明體" w:cs="Times New Roman"/>
                <w:sz w:val="20"/>
                <w:szCs w:val="20"/>
              </w:rPr>
            </w:pPr>
            <w:r w:rsidRPr="004E652E">
              <w:rPr>
                <w:rFonts w:ascii="新細明體" w:eastAsia="新細明體" w:hAnsi="新細明體" w:cs="新細明體"/>
                <w:snapToGrid w:val="0"/>
                <w:kern w:val="0"/>
                <w:sz w:val="20"/>
                <w:szCs w:val="20"/>
              </w:rPr>
              <w:t>9/2</w:t>
            </w:r>
            <w:r>
              <w:rPr>
                <w:rFonts w:ascii="新細明體" w:eastAsia="新細明體" w:hAnsi="新細明體" w:cs="新細明體"/>
                <w:snapToGrid w:val="0"/>
                <w:kern w:val="0"/>
                <w:sz w:val="20"/>
                <w:szCs w:val="20"/>
              </w:rPr>
              <w:t>8</w:t>
            </w:r>
          </w:p>
        </w:tc>
        <w:tc>
          <w:tcPr>
            <w:tcW w:w="349" w:type="dxa"/>
          </w:tcPr>
          <w:p w:rsidR="00490E2C" w:rsidRDefault="00490E2C" w:rsidP="00D561D1">
            <w:pPr>
              <w:pStyle w:val="Header"/>
              <w:tabs>
                <w:tab w:val="clear" w:pos="4153"/>
                <w:tab w:val="clear" w:pos="8306"/>
              </w:tabs>
              <w:snapToGrid/>
              <w:spacing w:line="240" w:lineRule="atLeast"/>
              <w:rPr>
                <w:rFonts w:cs="Times New Roman"/>
                <w:snapToGrid w:val="0"/>
                <w:kern w:val="0"/>
              </w:rPr>
            </w:pPr>
            <w:r>
              <w:rPr>
                <w:rFonts w:hint="eastAsia"/>
                <w:snapToGrid w:val="0"/>
                <w:kern w:val="0"/>
              </w:rPr>
              <w:t>一、天氣變化</w:t>
            </w:r>
          </w:p>
        </w:tc>
        <w:tc>
          <w:tcPr>
            <w:tcW w:w="349" w:type="dxa"/>
          </w:tcPr>
          <w:p w:rsidR="00490E2C" w:rsidRDefault="00490E2C" w:rsidP="00AC7734">
            <w:pPr>
              <w:spacing w:line="240" w:lineRule="atLeast"/>
              <w:ind w:leftChars="17" w:left="44" w:hanging="1"/>
              <w:jc w:val="both"/>
              <w:rPr>
                <w:rFonts w:cs="Times New Roman"/>
                <w:snapToGrid w:val="0"/>
                <w:kern w:val="0"/>
                <w:sz w:val="20"/>
                <w:szCs w:val="20"/>
              </w:rPr>
            </w:pPr>
            <w:r>
              <w:rPr>
                <w:snapToGrid w:val="0"/>
                <w:kern w:val="0"/>
                <w:sz w:val="20"/>
                <w:szCs w:val="20"/>
              </w:rPr>
              <w:t>3.</w:t>
            </w:r>
            <w:r>
              <w:rPr>
                <w:rFonts w:hint="eastAsia"/>
                <w:snapToGrid w:val="0"/>
                <w:kern w:val="0"/>
                <w:sz w:val="20"/>
                <w:szCs w:val="20"/>
              </w:rPr>
              <w:t>認識颱風</w:t>
            </w:r>
          </w:p>
        </w:tc>
        <w:tc>
          <w:tcPr>
            <w:tcW w:w="3308" w:type="dxa"/>
          </w:tcPr>
          <w:p w:rsidR="00490E2C" w:rsidRDefault="00490E2C" w:rsidP="00AC7734">
            <w:pPr>
              <w:spacing w:line="240" w:lineRule="atLeast"/>
              <w:ind w:leftChars="12" w:left="30" w:rightChars="6" w:right="15"/>
              <w:rPr>
                <w:rFonts w:cs="Times New Roman"/>
                <w:snapToGrid w:val="0"/>
                <w:kern w:val="0"/>
                <w:sz w:val="20"/>
                <w:szCs w:val="20"/>
              </w:rPr>
            </w:pPr>
            <w:r>
              <w:rPr>
                <w:snapToGrid w:val="0"/>
                <w:kern w:val="0"/>
                <w:sz w:val="20"/>
                <w:szCs w:val="20"/>
              </w:rPr>
              <w:t>1-3-5-3</w:t>
            </w:r>
            <w:r>
              <w:rPr>
                <w:rFonts w:hint="eastAsia"/>
                <w:snapToGrid w:val="0"/>
                <w:kern w:val="0"/>
                <w:sz w:val="20"/>
                <w:szCs w:val="20"/>
              </w:rPr>
              <w:t>清楚的傳述科學探究的過程和結果。</w:t>
            </w:r>
            <w:r>
              <w:rPr>
                <w:rFonts w:cs="Times New Roman"/>
                <w:snapToGrid w:val="0"/>
                <w:kern w:val="0"/>
                <w:sz w:val="20"/>
                <w:szCs w:val="20"/>
              </w:rPr>
              <w:br/>
            </w:r>
            <w:r>
              <w:rPr>
                <w:snapToGrid w:val="0"/>
                <w:kern w:val="0"/>
                <w:sz w:val="20"/>
                <w:szCs w:val="20"/>
              </w:rPr>
              <w:t>1-3-5-4</w:t>
            </w:r>
            <w:r>
              <w:rPr>
                <w:rFonts w:hint="eastAsia"/>
                <w:snapToGrid w:val="0"/>
                <w:kern w:val="0"/>
                <w:sz w:val="20"/>
                <w:szCs w:val="20"/>
              </w:rPr>
              <w:t>願意與同儕相互溝通，共享活動的樂趣。</w:t>
            </w:r>
            <w:r>
              <w:rPr>
                <w:rFonts w:cs="Times New Roman"/>
                <w:snapToGrid w:val="0"/>
                <w:kern w:val="0"/>
                <w:sz w:val="20"/>
                <w:szCs w:val="20"/>
              </w:rPr>
              <w:br/>
            </w:r>
            <w:r>
              <w:rPr>
                <w:snapToGrid w:val="0"/>
                <w:kern w:val="0"/>
                <w:sz w:val="20"/>
                <w:szCs w:val="20"/>
              </w:rPr>
              <w:t>1-3-5-5</w:t>
            </w:r>
            <w:r>
              <w:rPr>
                <w:rFonts w:hint="eastAsia"/>
                <w:snapToGrid w:val="0"/>
                <w:kern w:val="0"/>
                <w:sz w:val="20"/>
                <w:szCs w:val="20"/>
              </w:rPr>
              <w:t>傾聽別人的報告，並做適當的回應。</w:t>
            </w:r>
            <w:r>
              <w:rPr>
                <w:rFonts w:cs="Times New Roman"/>
                <w:snapToGrid w:val="0"/>
                <w:kern w:val="0"/>
                <w:sz w:val="20"/>
                <w:szCs w:val="20"/>
              </w:rPr>
              <w:br/>
            </w:r>
            <w:r>
              <w:rPr>
                <w:snapToGrid w:val="0"/>
                <w:kern w:val="0"/>
                <w:sz w:val="20"/>
                <w:szCs w:val="20"/>
              </w:rPr>
              <w:t>2-3-4-4</w:t>
            </w:r>
            <w:r>
              <w:rPr>
                <w:rFonts w:hint="eastAsia"/>
                <w:snapToGrid w:val="0"/>
                <w:kern w:val="0"/>
                <w:sz w:val="20"/>
                <w:szCs w:val="20"/>
              </w:rPr>
              <w:t>知道生活環境中的大氣、大地與水，及它們彼此間的交互作用。</w:t>
            </w:r>
            <w:r>
              <w:rPr>
                <w:rFonts w:cs="Times New Roman"/>
                <w:snapToGrid w:val="0"/>
                <w:kern w:val="0"/>
                <w:sz w:val="20"/>
                <w:szCs w:val="20"/>
              </w:rPr>
              <w:br/>
            </w:r>
            <w:r>
              <w:rPr>
                <w:snapToGrid w:val="0"/>
                <w:kern w:val="0"/>
                <w:sz w:val="20"/>
                <w:szCs w:val="20"/>
              </w:rPr>
              <w:t>3-3-0-4</w:t>
            </w:r>
            <w:r>
              <w:rPr>
                <w:rFonts w:hint="eastAsia"/>
                <w:snapToGrid w:val="0"/>
                <w:kern w:val="0"/>
                <w:sz w:val="20"/>
                <w:szCs w:val="20"/>
              </w:rPr>
              <w:t>察覺在「以新觀點看舊資料」或「以新資料檢視舊理論」時，常可發現出新問題。</w:t>
            </w:r>
            <w:r>
              <w:rPr>
                <w:rFonts w:cs="Times New Roman"/>
                <w:snapToGrid w:val="0"/>
                <w:kern w:val="0"/>
                <w:sz w:val="20"/>
                <w:szCs w:val="20"/>
              </w:rPr>
              <w:br/>
            </w:r>
            <w:r>
              <w:rPr>
                <w:snapToGrid w:val="0"/>
                <w:kern w:val="0"/>
                <w:sz w:val="20"/>
                <w:szCs w:val="20"/>
              </w:rPr>
              <w:t>6-3-3-1</w:t>
            </w:r>
            <w:r>
              <w:rPr>
                <w:rFonts w:hint="eastAsia"/>
                <w:snapToGrid w:val="0"/>
                <w:kern w:val="0"/>
                <w:sz w:val="20"/>
                <w:szCs w:val="20"/>
              </w:rPr>
              <w:t>能規劃、組織探討活動。</w:t>
            </w:r>
          </w:p>
        </w:tc>
        <w:tc>
          <w:tcPr>
            <w:tcW w:w="3128" w:type="dxa"/>
          </w:tcPr>
          <w:p w:rsidR="00490E2C" w:rsidRDefault="00490E2C" w:rsidP="00AC7734">
            <w:pPr>
              <w:spacing w:line="240" w:lineRule="atLeast"/>
              <w:ind w:leftChars="5" w:left="13"/>
              <w:rPr>
                <w:rFonts w:cs="Times New Roman"/>
                <w:snapToGrid w:val="0"/>
                <w:kern w:val="0"/>
                <w:sz w:val="20"/>
                <w:szCs w:val="20"/>
              </w:rPr>
            </w:pPr>
            <w:r>
              <w:rPr>
                <w:snapToGrid w:val="0"/>
                <w:kern w:val="0"/>
                <w:sz w:val="20"/>
                <w:szCs w:val="20"/>
              </w:rPr>
              <w:t>1.</w:t>
            </w:r>
            <w:r>
              <w:rPr>
                <w:rFonts w:hint="eastAsia"/>
                <w:snapToGrid w:val="0"/>
                <w:kern w:val="0"/>
                <w:sz w:val="20"/>
                <w:szCs w:val="20"/>
              </w:rPr>
              <w:t>認識颱風在衛星雲圖和地面天氣圖上所顯示的特徵。</w:t>
            </w:r>
            <w:r>
              <w:rPr>
                <w:rFonts w:cs="Times New Roman"/>
                <w:snapToGrid w:val="0"/>
                <w:kern w:val="0"/>
                <w:sz w:val="20"/>
                <w:szCs w:val="20"/>
              </w:rPr>
              <w:br/>
            </w:r>
            <w:r>
              <w:rPr>
                <w:snapToGrid w:val="0"/>
                <w:kern w:val="0"/>
                <w:sz w:val="20"/>
                <w:szCs w:val="20"/>
              </w:rPr>
              <w:t>2.</w:t>
            </w:r>
            <w:r>
              <w:rPr>
                <w:rFonts w:hint="eastAsia"/>
                <w:snapToGrid w:val="0"/>
                <w:kern w:val="0"/>
                <w:sz w:val="20"/>
                <w:szCs w:val="20"/>
              </w:rPr>
              <w:t>透過蒐集資料，認識颱風的一生。</w:t>
            </w:r>
            <w:r>
              <w:rPr>
                <w:rFonts w:cs="Times New Roman"/>
                <w:snapToGrid w:val="0"/>
                <w:kern w:val="0"/>
                <w:sz w:val="20"/>
                <w:szCs w:val="20"/>
              </w:rPr>
              <w:br/>
            </w:r>
          </w:p>
        </w:tc>
        <w:tc>
          <w:tcPr>
            <w:tcW w:w="1923" w:type="dxa"/>
          </w:tcPr>
          <w:p w:rsidR="00490E2C" w:rsidRDefault="00490E2C" w:rsidP="00AC7734">
            <w:pPr>
              <w:spacing w:line="240" w:lineRule="atLeast"/>
              <w:ind w:rightChars="8" w:right="20"/>
              <w:rPr>
                <w:rFonts w:cs="Times New Roman"/>
                <w:snapToGrid w:val="0"/>
                <w:kern w:val="0"/>
                <w:sz w:val="20"/>
                <w:szCs w:val="20"/>
              </w:rPr>
            </w:pPr>
            <w:r>
              <w:rPr>
                <w:snapToGrid w:val="0"/>
                <w:kern w:val="0"/>
                <w:sz w:val="20"/>
                <w:szCs w:val="20"/>
              </w:rPr>
              <w:t>1.</w:t>
            </w:r>
            <w:r>
              <w:rPr>
                <w:rFonts w:hint="eastAsia"/>
                <w:snapToGrid w:val="0"/>
                <w:kern w:val="0"/>
                <w:sz w:val="20"/>
                <w:szCs w:val="20"/>
              </w:rPr>
              <w:t>透過颱風的衛星雲圖和地面天氣圖，得知圖上顯示颱風的代表符號。</w:t>
            </w:r>
            <w:r>
              <w:rPr>
                <w:rFonts w:cs="Times New Roman"/>
                <w:snapToGrid w:val="0"/>
                <w:kern w:val="0"/>
                <w:sz w:val="20"/>
                <w:szCs w:val="20"/>
              </w:rPr>
              <w:br/>
            </w:r>
            <w:r>
              <w:rPr>
                <w:snapToGrid w:val="0"/>
                <w:kern w:val="0"/>
                <w:sz w:val="20"/>
                <w:szCs w:val="20"/>
              </w:rPr>
              <w:t>2.</w:t>
            </w:r>
            <w:r>
              <w:rPr>
                <w:rFonts w:hint="eastAsia"/>
                <w:snapToGrid w:val="0"/>
                <w:kern w:val="0"/>
                <w:sz w:val="20"/>
                <w:szCs w:val="20"/>
              </w:rPr>
              <w:t>藉由蒐集一個颱風從形成到消散的資料，認識颱風的特性。</w:t>
            </w:r>
            <w:r>
              <w:rPr>
                <w:rFonts w:cs="Times New Roman"/>
                <w:snapToGrid w:val="0"/>
                <w:kern w:val="0"/>
                <w:sz w:val="20"/>
                <w:szCs w:val="20"/>
              </w:rPr>
              <w:br/>
            </w:r>
          </w:p>
        </w:tc>
        <w:tc>
          <w:tcPr>
            <w:tcW w:w="360" w:type="dxa"/>
          </w:tcPr>
          <w:p w:rsidR="00490E2C" w:rsidRDefault="00490E2C" w:rsidP="00AC7734">
            <w:pPr>
              <w:spacing w:line="240" w:lineRule="atLeast"/>
              <w:ind w:left="2" w:hangingChars="1" w:hanging="2"/>
              <w:jc w:val="center"/>
              <w:rPr>
                <w:snapToGrid w:val="0"/>
                <w:kern w:val="0"/>
                <w:sz w:val="20"/>
                <w:szCs w:val="20"/>
              </w:rPr>
            </w:pPr>
            <w:r>
              <w:rPr>
                <w:snapToGrid w:val="0"/>
                <w:kern w:val="0"/>
                <w:sz w:val="20"/>
                <w:szCs w:val="20"/>
              </w:rPr>
              <w:t>3</w:t>
            </w:r>
          </w:p>
        </w:tc>
        <w:tc>
          <w:tcPr>
            <w:tcW w:w="720" w:type="dxa"/>
          </w:tcPr>
          <w:p w:rsidR="00490E2C" w:rsidRDefault="00490E2C" w:rsidP="00D561D1">
            <w:pPr>
              <w:spacing w:line="240" w:lineRule="atLeast"/>
              <w:ind w:left="-1"/>
              <w:rPr>
                <w:rFonts w:cs="Times New Roman"/>
                <w:snapToGrid w:val="0"/>
                <w:kern w:val="0"/>
                <w:sz w:val="20"/>
                <w:szCs w:val="20"/>
              </w:rPr>
            </w:pPr>
            <w:r>
              <w:rPr>
                <w:snapToGrid w:val="0"/>
                <w:kern w:val="0"/>
                <w:sz w:val="20"/>
                <w:szCs w:val="20"/>
              </w:rPr>
              <w:t>1.</w:t>
            </w:r>
            <w:r>
              <w:rPr>
                <w:rFonts w:hint="eastAsia"/>
                <w:snapToGrid w:val="0"/>
                <w:kern w:val="0"/>
                <w:sz w:val="20"/>
                <w:szCs w:val="20"/>
              </w:rPr>
              <w:t>颱風的衛星雲圖和地面天氣圖圖片。</w:t>
            </w:r>
          </w:p>
        </w:tc>
        <w:tc>
          <w:tcPr>
            <w:tcW w:w="720" w:type="dxa"/>
          </w:tcPr>
          <w:p w:rsidR="00490E2C" w:rsidRDefault="00490E2C" w:rsidP="00D561D1">
            <w:pPr>
              <w:pStyle w:val="Header"/>
              <w:tabs>
                <w:tab w:val="clear" w:pos="4153"/>
                <w:tab w:val="clear" w:pos="8306"/>
              </w:tabs>
              <w:snapToGrid/>
              <w:spacing w:line="240" w:lineRule="atLeast"/>
              <w:rPr>
                <w:rFonts w:cs="Times New Roman"/>
                <w:snapToGrid w:val="0"/>
                <w:kern w:val="0"/>
              </w:rPr>
            </w:pPr>
            <w:r>
              <w:rPr>
                <w:rFonts w:hint="eastAsia"/>
                <w:snapToGrid w:val="0"/>
                <w:kern w:val="0"/>
              </w:rPr>
              <w:t>口頭討論</w:t>
            </w:r>
            <w:r>
              <w:rPr>
                <w:rFonts w:cs="Times New Roman"/>
                <w:snapToGrid w:val="0"/>
                <w:kern w:val="0"/>
              </w:rPr>
              <w:br/>
            </w:r>
            <w:r>
              <w:rPr>
                <w:rFonts w:hint="eastAsia"/>
                <w:snapToGrid w:val="0"/>
                <w:kern w:val="0"/>
              </w:rPr>
              <w:t>小組互動表現</w:t>
            </w:r>
            <w:r>
              <w:rPr>
                <w:rFonts w:cs="Times New Roman"/>
                <w:snapToGrid w:val="0"/>
                <w:kern w:val="0"/>
              </w:rPr>
              <w:br/>
            </w:r>
            <w:r>
              <w:rPr>
                <w:rFonts w:hint="eastAsia"/>
                <w:snapToGrid w:val="0"/>
                <w:kern w:val="0"/>
              </w:rPr>
              <w:t>資料蒐集</w:t>
            </w:r>
          </w:p>
        </w:tc>
        <w:tc>
          <w:tcPr>
            <w:tcW w:w="2528" w:type="dxa"/>
          </w:tcPr>
          <w:p w:rsidR="00490E2C" w:rsidRDefault="00490E2C" w:rsidP="00D561D1">
            <w:pPr>
              <w:pStyle w:val="Header"/>
              <w:tabs>
                <w:tab w:val="clear" w:pos="4153"/>
                <w:tab w:val="clear" w:pos="8306"/>
              </w:tabs>
              <w:snapToGrid/>
              <w:spacing w:line="240" w:lineRule="atLeast"/>
              <w:rPr>
                <w:rFonts w:cs="Times New Roman"/>
                <w:snapToGrid w:val="0"/>
                <w:kern w:val="0"/>
              </w:rPr>
            </w:pPr>
            <w:r>
              <w:rPr>
                <w:rFonts w:hint="eastAsia"/>
                <w:snapToGrid w:val="0"/>
                <w:kern w:val="0"/>
              </w:rPr>
              <w:t>【資訊教育】</w:t>
            </w:r>
            <w:r>
              <w:rPr>
                <w:snapToGrid w:val="0"/>
                <w:kern w:val="0"/>
              </w:rPr>
              <w:t>4-3-2</w:t>
            </w:r>
            <w:r>
              <w:rPr>
                <w:rFonts w:hint="eastAsia"/>
                <w:snapToGrid w:val="0"/>
                <w:kern w:val="0"/>
              </w:rPr>
              <w:t>能找到合適的網站資源、圖書館資源及檔案傳輸等。</w:t>
            </w:r>
            <w:r>
              <w:rPr>
                <w:rFonts w:cs="Times New Roman"/>
                <w:snapToGrid w:val="0"/>
                <w:kern w:val="0"/>
              </w:rPr>
              <w:br/>
            </w:r>
            <w:r>
              <w:rPr>
                <w:rFonts w:hint="eastAsia"/>
                <w:snapToGrid w:val="0"/>
                <w:kern w:val="0"/>
              </w:rPr>
              <w:t>【資訊教育】</w:t>
            </w:r>
            <w:r>
              <w:rPr>
                <w:snapToGrid w:val="0"/>
                <w:kern w:val="0"/>
              </w:rPr>
              <w:t>4-3-3</w:t>
            </w:r>
            <w:r>
              <w:rPr>
                <w:rFonts w:hint="eastAsia"/>
                <w:snapToGrid w:val="0"/>
                <w:kern w:val="0"/>
              </w:rPr>
              <w:t>能利用資訊科技媒體等搜尋需要的資料。</w:t>
            </w:r>
          </w:p>
        </w:tc>
        <w:tc>
          <w:tcPr>
            <w:tcW w:w="922" w:type="dxa"/>
          </w:tcPr>
          <w:p w:rsidR="00490E2C" w:rsidRDefault="00490E2C" w:rsidP="00D561D1">
            <w:pPr>
              <w:spacing w:line="240" w:lineRule="atLeast"/>
              <w:ind w:left="-1"/>
              <w:rPr>
                <w:snapToGrid w:val="0"/>
                <w:kern w:val="0"/>
                <w:sz w:val="20"/>
                <w:szCs w:val="20"/>
              </w:rPr>
            </w:pPr>
            <w:r>
              <w:rPr>
                <w:rFonts w:hint="eastAsia"/>
                <w:snapToGrid w:val="0"/>
                <w:kern w:val="0"/>
                <w:sz w:val="20"/>
                <w:szCs w:val="20"/>
              </w:rPr>
              <w:t>一、了解自我與發展潛能</w:t>
            </w:r>
            <w:r>
              <w:rPr>
                <w:rFonts w:cs="Times New Roman"/>
                <w:snapToGrid w:val="0"/>
                <w:kern w:val="0"/>
                <w:sz w:val="20"/>
                <w:szCs w:val="20"/>
              </w:rPr>
              <w:br/>
            </w:r>
            <w:r>
              <w:rPr>
                <w:rFonts w:hint="eastAsia"/>
                <w:snapToGrid w:val="0"/>
                <w:kern w:val="0"/>
                <w:sz w:val="20"/>
                <w:szCs w:val="20"/>
              </w:rPr>
              <w:t>五、尊重、關懷與團隊合作</w:t>
            </w:r>
            <w:r>
              <w:rPr>
                <w:rFonts w:cs="Times New Roman"/>
                <w:snapToGrid w:val="0"/>
                <w:kern w:val="0"/>
                <w:sz w:val="20"/>
                <w:szCs w:val="20"/>
              </w:rPr>
              <w:br/>
            </w:r>
            <w:r>
              <w:rPr>
                <w:rFonts w:hint="eastAsia"/>
                <w:snapToGrid w:val="0"/>
                <w:kern w:val="0"/>
                <w:sz w:val="20"/>
                <w:szCs w:val="20"/>
              </w:rPr>
              <w:t>六、文化學習與國際了解</w:t>
            </w:r>
            <w:r>
              <w:rPr>
                <w:rFonts w:cs="Times New Roman"/>
                <w:snapToGrid w:val="0"/>
                <w:kern w:val="0"/>
                <w:sz w:val="20"/>
                <w:szCs w:val="20"/>
              </w:rPr>
              <w:br/>
            </w:r>
            <w:r>
              <w:rPr>
                <w:rFonts w:hint="eastAsia"/>
                <w:snapToGrid w:val="0"/>
                <w:kern w:val="0"/>
                <w:sz w:val="20"/>
                <w:szCs w:val="20"/>
              </w:rPr>
              <w:t>八、運用科技與資訊</w:t>
            </w:r>
            <w:r>
              <w:rPr>
                <w:snapToGrid w:val="0"/>
                <w:kern w:val="0"/>
                <w:sz w:val="20"/>
                <w:szCs w:val="20"/>
              </w:rPr>
              <w:t xml:space="preserve"> </w:t>
            </w:r>
          </w:p>
        </w:tc>
      </w:tr>
      <w:tr w:rsidR="00490E2C" w:rsidRPr="0083722D">
        <w:trPr>
          <w:trHeight w:val="624"/>
        </w:trPr>
        <w:tc>
          <w:tcPr>
            <w:tcW w:w="292" w:type="dxa"/>
            <w:vAlign w:val="center"/>
          </w:tcPr>
          <w:p w:rsidR="00490E2C" w:rsidRPr="0083722D" w:rsidRDefault="00490E2C">
            <w:pPr>
              <w:jc w:val="center"/>
              <w:rPr>
                <w:rFonts w:ascii="細明體" w:eastAsia="細明體" w:hAnsi="Arial Unicode MS" w:cs="Times New Roman"/>
                <w:sz w:val="20"/>
                <w:szCs w:val="20"/>
              </w:rPr>
            </w:pPr>
            <w:r w:rsidRPr="0083722D">
              <w:rPr>
                <w:rFonts w:ascii="細明體" w:eastAsia="細明體" w:hAnsi="Arial Unicode MS" w:cs="細明體" w:hint="eastAsia"/>
                <w:sz w:val="20"/>
                <w:szCs w:val="20"/>
              </w:rPr>
              <w:t>六</w:t>
            </w:r>
          </w:p>
        </w:tc>
        <w:tc>
          <w:tcPr>
            <w:tcW w:w="551" w:type="dxa"/>
            <w:vAlign w:val="center"/>
          </w:tcPr>
          <w:p w:rsidR="00490E2C" w:rsidRPr="004E652E" w:rsidRDefault="00490E2C" w:rsidP="005A14E4">
            <w:pPr>
              <w:spacing w:line="240" w:lineRule="exact"/>
              <w:jc w:val="center"/>
              <w:rPr>
                <w:rFonts w:ascii="新細明體" w:eastAsia="新細明體" w:hAnsi="新細明體" w:cs="Times New Roman"/>
                <w:snapToGrid w:val="0"/>
                <w:kern w:val="0"/>
                <w:sz w:val="20"/>
                <w:szCs w:val="20"/>
              </w:rPr>
            </w:pPr>
            <w:r w:rsidRPr="004E652E">
              <w:rPr>
                <w:rFonts w:ascii="新細明體" w:eastAsia="新細明體" w:hAnsi="新細明體" w:cs="新細明體"/>
                <w:snapToGrid w:val="0"/>
                <w:kern w:val="0"/>
                <w:sz w:val="20"/>
                <w:szCs w:val="20"/>
              </w:rPr>
              <w:t>9/</w:t>
            </w:r>
            <w:r>
              <w:rPr>
                <w:rFonts w:ascii="新細明體" w:eastAsia="新細明體" w:hAnsi="新細明體" w:cs="新細明體"/>
                <w:snapToGrid w:val="0"/>
                <w:kern w:val="0"/>
                <w:sz w:val="20"/>
                <w:szCs w:val="20"/>
              </w:rPr>
              <w:t>29</w:t>
            </w:r>
          </w:p>
          <w:p w:rsidR="00490E2C" w:rsidRPr="004E652E" w:rsidRDefault="00490E2C" w:rsidP="005A14E4">
            <w:pPr>
              <w:spacing w:line="240" w:lineRule="exact"/>
              <w:jc w:val="center"/>
              <w:rPr>
                <w:rFonts w:ascii="新細明體" w:eastAsia="新細明體" w:hAnsi="新細明體" w:cs="新細明體"/>
                <w:snapToGrid w:val="0"/>
                <w:kern w:val="0"/>
                <w:sz w:val="20"/>
                <w:szCs w:val="20"/>
              </w:rPr>
            </w:pPr>
            <w:r w:rsidRPr="004E652E">
              <w:rPr>
                <w:rFonts w:ascii="新細明體" w:eastAsia="新細明體" w:hAnsi="新細明體" w:cs="新細明體"/>
                <w:snapToGrid w:val="0"/>
                <w:kern w:val="0"/>
                <w:sz w:val="20"/>
                <w:szCs w:val="20"/>
              </w:rPr>
              <w:t>|</w:t>
            </w:r>
          </w:p>
          <w:p w:rsidR="00490E2C" w:rsidRPr="004E652E" w:rsidRDefault="00490E2C" w:rsidP="005A14E4">
            <w:pPr>
              <w:jc w:val="center"/>
              <w:rPr>
                <w:rFonts w:ascii="新細明體" w:eastAsia="新細明體" w:hAnsi="新細明體" w:cs="Times New Roman"/>
                <w:sz w:val="20"/>
                <w:szCs w:val="20"/>
              </w:rPr>
            </w:pPr>
            <w:r w:rsidRPr="004E652E">
              <w:rPr>
                <w:rFonts w:ascii="新細明體" w:eastAsia="新細明體" w:hAnsi="新細明體" w:cs="新細明體"/>
                <w:snapToGrid w:val="0"/>
                <w:kern w:val="0"/>
                <w:sz w:val="20"/>
                <w:szCs w:val="20"/>
              </w:rPr>
              <w:t>10/</w:t>
            </w:r>
            <w:r>
              <w:rPr>
                <w:rFonts w:ascii="新細明體" w:eastAsia="新細明體" w:hAnsi="新細明體" w:cs="新細明體"/>
                <w:snapToGrid w:val="0"/>
                <w:kern w:val="0"/>
                <w:sz w:val="20"/>
                <w:szCs w:val="20"/>
              </w:rPr>
              <w:t>5</w:t>
            </w:r>
          </w:p>
        </w:tc>
        <w:tc>
          <w:tcPr>
            <w:tcW w:w="349" w:type="dxa"/>
          </w:tcPr>
          <w:p w:rsidR="00490E2C" w:rsidRDefault="00490E2C" w:rsidP="00D561D1">
            <w:pPr>
              <w:pStyle w:val="Header"/>
              <w:tabs>
                <w:tab w:val="clear" w:pos="4153"/>
                <w:tab w:val="clear" w:pos="8306"/>
              </w:tabs>
              <w:snapToGrid/>
              <w:spacing w:line="240" w:lineRule="atLeast"/>
              <w:rPr>
                <w:rFonts w:cs="Times New Roman"/>
                <w:snapToGrid w:val="0"/>
                <w:kern w:val="0"/>
              </w:rPr>
            </w:pPr>
            <w:r>
              <w:rPr>
                <w:rFonts w:hint="eastAsia"/>
                <w:snapToGrid w:val="0"/>
                <w:kern w:val="0"/>
              </w:rPr>
              <w:t>一、天氣變化</w:t>
            </w:r>
          </w:p>
        </w:tc>
        <w:tc>
          <w:tcPr>
            <w:tcW w:w="349" w:type="dxa"/>
          </w:tcPr>
          <w:p w:rsidR="00490E2C" w:rsidRDefault="00490E2C" w:rsidP="00AC7734">
            <w:pPr>
              <w:spacing w:line="240" w:lineRule="atLeast"/>
              <w:ind w:leftChars="17" w:left="44" w:hanging="1"/>
              <w:jc w:val="both"/>
              <w:rPr>
                <w:rFonts w:cs="Times New Roman"/>
                <w:snapToGrid w:val="0"/>
                <w:kern w:val="0"/>
                <w:sz w:val="20"/>
                <w:szCs w:val="20"/>
              </w:rPr>
            </w:pPr>
            <w:r>
              <w:rPr>
                <w:snapToGrid w:val="0"/>
                <w:kern w:val="0"/>
                <w:sz w:val="20"/>
                <w:szCs w:val="20"/>
              </w:rPr>
              <w:t>3.</w:t>
            </w:r>
            <w:r>
              <w:rPr>
                <w:rFonts w:hint="eastAsia"/>
                <w:snapToGrid w:val="0"/>
                <w:kern w:val="0"/>
                <w:sz w:val="20"/>
                <w:szCs w:val="20"/>
              </w:rPr>
              <w:t>認識颱風</w:t>
            </w:r>
          </w:p>
        </w:tc>
        <w:tc>
          <w:tcPr>
            <w:tcW w:w="3308" w:type="dxa"/>
          </w:tcPr>
          <w:p w:rsidR="00490E2C" w:rsidRDefault="00490E2C" w:rsidP="00AC7734">
            <w:pPr>
              <w:spacing w:line="240" w:lineRule="atLeast"/>
              <w:ind w:leftChars="12" w:left="30" w:rightChars="6" w:right="15"/>
              <w:rPr>
                <w:rFonts w:cs="Times New Roman"/>
                <w:snapToGrid w:val="0"/>
                <w:kern w:val="0"/>
                <w:sz w:val="20"/>
                <w:szCs w:val="20"/>
              </w:rPr>
            </w:pPr>
            <w:r>
              <w:rPr>
                <w:snapToGrid w:val="0"/>
                <w:kern w:val="0"/>
                <w:sz w:val="20"/>
                <w:szCs w:val="20"/>
              </w:rPr>
              <w:t>1-3-5-4</w:t>
            </w:r>
            <w:r>
              <w:rPr>
                <w:rFonts w:hint="eastAsia"/>
                <w:snapToGrid w:val="0"/>
                <w:kern w:val="0"/>
                <w:sz w:val="20"/>
                <w:szCs w:val="20"/>
              </w:rPr>
              <w:t>願意與同儕相互溝通，共享活動的樂趣。</w:t>
            </w:r>
            <w:r>
              <w:rPr>
                <w:rFonts w:cs="Times New Roman"/>
                <w:snapToGrid w:val="0"/>
                <w:kern w:val="0"/>
                <w:sz w:val="20"/>
                <w:szCs w:val="20"/>
              </w:rPr>
              <w:br/>
            </w:r>
            <w:r>
              <w:rPr>
                <w:snapToGrid w:val="0"/>
                <w:kern w:val="0"/>
                <w:sz w:val="20"/>
                <w:szCs w:val="20"/>
              </w:rPr>
              <w:t>1-3-5-5</w:t>
            </w:r>
            <w:r>
              <w:rPr>
                <w:rFonts w:hint="eastAsia"/>
                <w:snapToGrid w:val="0"/>
                <w:kern w:val="0"/>
                <w:sz w:val="20"/>
                <w:szCs w:val="20"/>
              </w:rPr>
              <w:t>傾聽別人的報告，並做適當的回應。</w:t>
            </w:r>
            <w:r>
              <w:rPr>
                <w:rFonts w:cs="Times New Roman"/>
                <w:snapToGrid w:val="0"/>
                <w:kern w:val="0"/>
                <w:sz w:val="20"/>
                <w:szCs w:val="20"/>
              </w:rPr>
              <w:br/>
            </w:r>
            <w:r>
              <w:rPr>
                <w:snapToGrid w:val="0"/>
                <w:kern w:val="0"/>
                <w:sz w:val="20"/>
                <w:szCs w:val="20"/>
              </w:rPr>
              <w:t>5-3-1-1</w:t>
            </w:r>
            <w:r>
              <w:rPr>
                <w:rFonts w:hint="eastAsia"/>
                <w:snapToGrid w:val="0"/>
                <w:kern w:val="0"/>
                <w:sz w:val="20"/>
                <w:szCs w:val="20"/>
              </w:rPr>
              <w:t>能依據自己所理解的知識，做最佳抉擇。</w:t>
            </w:r>
            <w:r>
              <w:rPr>
                <w:rFonts w:cs="Times New Roman"/>
                <w:snapToGrid w:val="0"/>
                <w:kern w:val="0"/>
                <w:sz w:val="20"/>
                <w:szCs w:val="20"/>
              </w:rPr>
              <w:br/>
            </w:r>
            <w:r>
              <w:rPr>
                <w:snapToGrid w:val="0"/>
                <w:kern w:val="0"/>
                <w:sz w:val="20"/>
                <w:szCs w:val="20"/>
              </w:rPr>
              <w:t>6-3-1-1</w:t>
            </w:r>
            <w:r>
              <w:rPr>
                <w:rFonts w:hint="eastAsia"/>
                <w:snapToGrid w:val="0"/>
                <w:kern w:val="0"/>
                <w:sz w:val="20"/>
                <w:szCs w:val="20"/>
              </w:rPr>
              <w:t>對他人的資訊或報告提出合理的求證和質疑。</w:t>
            </w:r>
          </w:p>
        </w:tc>
        <w:tc>
          <w:tcPr>
            <w:tcW w:w="3128" w:type="dxa"/>
          </w:tcPr>
          <w:p w:rsidR="00490E2C" w:rsidRDefault="00490E2C" w:rsidP="00AC7734">
            <w:pPr>
              <w:spacing w:line="240" w:lineRule="atLeast"/>
              <w:ind w:leftChars="5" w:left="13"/>
              <w:rPr>
                <w:rFonts w:cs="Times New Roman"/>
                <w:snapToGrid w:val="0"/>
                <w:kern w:val="0"/>
                <w:sz w:val="20"/>
                <w:szCs w:val="20"/>
              </w:rPr>
            </w:pPr>
            <w:r>
              <w:rPr>
                <w:snapToGrid w:val="0"/>
                <w:kern w:val="0"/>
                <w:sz w:val="20"/>
                <w:szCs w:val="20"/>
              </w:rPr>
              <w:t>1.</w:t>
            </w:r>
            <w:r>
              <w:rPr>
                <w:rFonts w:hint="eastAsia"/>
                <w:snapToGrid w:val="0"/>
                <w:kern w:val="0"/>
                <w:sz w:val="20"/>
                <w:szCs w:val="20"/>
              </w:rPr>
              <w:t>知道颱風來襲時會帶來強風和豪雨，並對生活造成影響。</w:t>
            </w:r>
            <w:r>
              <w:rPr>
                <w:rFonts w:cs="Times New Roman"/>
                <w:snapToGrid w:val="0"/>
                <w:kern w:val="0"/>
                <w:sz w:val="20"/>
                <w:szCs w:val="20"/>
              </w:rPr>
              <w:br/>
            </w:r>
            <w:r>
              <w:rPr>
                <w:snapToGrid w:val="0"/>
                <w:kern w:val="0"/>
                <w:sz w:val="20"/>
                <w:szCs w:val="20"/>
              </w:rPr>
              <w:t>2.</w:t>
            </w:r>
            <w:r>
              <w:rPr>
                <w:rFonts w:hint="eastAsia"/>
                <w:snapToGrid w:val="0"/>
                <w:kern w:val="0"/>
                <w:sz w:val="20"/>
                <w:szCs w:val="20"/>
              </w:rPr>
              <w:t>能做好防颱準備工作，降低颱風所造成的損傷。</w:t>
            </w:r>
            <w:r>
              <w:rPr>
                <w:rFonts w:cs="Times New Roman"/>
                <w:snapToGrid w:val="0"/>
                <w:kern w:val="0"/>
                <w:sz w:val="20"/>
                <w:szCs w:val="20"/>
              </w:rPr>
              <w:br/>
            </w:r>
          </w:p>
        </w:tc>
        <w:tc>
          <w:tcPr>
            <w:tcW w:w="1923" w:type="dxa"/>
          </w:tcPr>
          <w:p w:rsidR="00490E2C" w:rsidRDefault="00490E2C" w:rsidP="00AC7734">
            <w:pPr>
              <w:spacing w:line="240" w:lineRule="atLeast"/>
              <w:ind w:rightChars="8" w:right="20"/>
              <w:rPr>
                <w:rFonts w:cs="Times New Roman"/>
                <w:snapToGrid w:val="0"/>
                <w:kern w:val="0"/>
                <w:sz w:val="20"/>
                <w:szCs w:val="20"/>
              </w:rPr>
            </w:pPr>
            <w:r>
              <w:rPr>
                <w:rFonts w:hint="eastAsia"/>
                <w:snapToGrid w:val="0"/>
                <w:kern w:val="0"/>
                <w:sz w:val="20"/>
                <w:szCs w:val="20"/>
              </w:rPr>
              <w:t>分組討論颱風侵襲臺灣時，對生活造成哪些影響，進而討論到如何做好防颱措施。</w:t>
            </w:r>
          </w:p>
        </w:tc>
        <w:tc>
          <w:tcPr>
            <w:tcW w:w="360" w:type="dxa"/>
          </w:tcPr>
          <w:p w:rsidR="00490E2C" w:rsidRDefault="00490E2C" w:rsidP="00AC7734">
            <w:pPr>
              <w:spacing w:line="240" w:lineRule="atLeast"/>
              <w:ind w:left="2" w:hangingChars="1" w:hanging="2"/>
              <w:jc w:val="center"/>
              <w:rPr>
                <w:snapToGrid w:val="0"/>
                <w:kern w:val="0"/>
                <w:sz w:val="20"/>
                <w:szCs w:val="20"/>
              </w:rPr>
            </w:pPr>
            <w:r>
              <w:rPr>
                <w:snapToGrid w:val="0"/>
                <w:kern w:val="0"/>
                <w:sz w:val="20"/>
                <w:szCs w:val="20"/>
              </w:rPr>
              <w:t>3</w:t>
            </w:r>
          </w:p>
        </w:tc>
        <w:tc>
          <w:tcPr>
            <w:tcW w:w="720" w:type="dxa"/>
          </w:tcPr>
          <w:p w:rsidR="00490E2C" w:rsidRDefault="00490E2C" w:rsidP="00D561D1">
            <w:pPr>
              <w:spacing w:line="240" w:lineRule="atLeast"/>
              <w:ind w:left="-1"/>
              <w:rPr>
                <w:rFonts w:cs="Times New Roman"/>
                <w:snapToGrid w:val="0"/>
                <w:kern w:val="0"/>
                <w:sz w:val="20"/>
                <w:szCs w:val="20"/>
              </w:rPr>
            </w:pPr>
            <w:r>
              <w:rPr>
                <w:snapToGrid w:val="0"/>
                <w:kern w:val="0"/>
                <w:sz w:val="20"/>
                <w:szCs w:val="20"/>
              </w:rPr>
              <w:t>1.</w:t>
            </w:r>
            <w:r>
              <w:rPr>
                <w:rFonts w:hint="eastAsia"/>
                <w:snapToGrid w:val="0"/>
                <w:kern w:val="0"/>
                <w:sz w:val="20"/>
                <w:szCs w:val="20"/>
              </w:rPr>
              <w:t>颱風災害圖片。</w:t>
            </w:r>
            <w:r>
              <w:rPr>
                <w:rFonts w:cs="Times New Roman"/>
                <w:snapToGrid w:val="0"/>
                <w:kern w:val="0"/>
                <w:sz w:val="20"/>
                <w:szCs w:val="20"/>
              </w:rPr>
              <w:br/>
            </w:r>
            <w:r>
              <w:rPr>
                <w:snapToGrid w:val="0"/>
                <w:kern w:val="0"/>
                <w:sz w:val="20"/>
                <w:szCs w:val="20"/>
              </w:rPr>
              <w:t>2.</w:t>
            </w:r>
            <w:r>
              <w:rPr>
                <w:rFonts w:hint="eastAsia"/>
                <w:snapToGrid w:val="0"/>
                <w:kern w:val="0"/>
                <w:sz w:val="20"/>
                <w:szCs w:val="20"/>
              </w:rPr>
              <w:t>防颱準備工作圖片。</w:t>
            </w:r>
            <w:r>
              <w:rPr>
                <w:rFonts w:cs="Times New Roman"/>
                <w:snapToGrid w:val="0"/>
                <w:kern w:val="0"/>
                <w:sz w:val="20"/>
                <w:szCs w:val="20"/>
              </w:rPr>
              <w:br/>
            </w:r>
          </w:p>
        </w:tc>
        <w:tc>
          <w:tcPr>
            <w:tcW w:w="720" w:type="dxa"/>
          </w:tcPr>
          <w:p w:rsidR="00490E2C" w:rsidRDefault="00490E2C" w:rsidP="00D561D1">
            <w:pPr>
              <w:pStyle w:val="Header"/>
              <w:tabs>
                <w:tab w:val="clear" w:pos="4153"/>
                <w:tab w:val="clear" w:pos="8306"/>
              </w:tabs>
              <w:snapToGrid/>
              <w:spacing w:line="240" w:lineRule="atLeast"/>
              <w:rPr>
                <w:rFonts w:cs="Times New Roman"/>
                <w:snapToGrid w:val="0"/>
                <w:kern w:val="0"/>
              </w:rPr>
            </w:pPr>
            <w:r>
              <w:rPr>
                <w:rFonts w:hint="eastAsia"/>
                <w:snapToGrid w:val="0"/>
                <w:kern w:val="0"/>
              </w:rPr>
              <w:t>發表</w:t>
            </w:r>
            <w:r>
              <w:rPr>
                <w:rFonts w:cs="Times New Roman"/>
                <w:snapToGrid w:val="0"/>
                <w:kern w:val="0"/>
              </w:rPr>
              <w:br/>
            </w:r>
            <w:r>
              <w:rPr>
                <w:rFonts w:hint="eastAsia"/>
                <w:snapToGrid w:val="0"/>
                <w:kern w:val="0"/>
              </w:rPr>
              <w:t>資料蒐集</w:t>
            </w:r>
          </w:p>
        </w:tc>
        <w:tc>
          <w:tcPr>
            <w:tcW w:w="2528" w:type="dxa"/>
          </w:tcPr>
          <w:p w:rsidR="00490E2C" w:rsidRDefault="00490E2C" w:rsidP="00D561D1">
            <w:pPr>
              <w:pStyle w:val="Header"/>
              <w:tabs>
                <w:tab w:val="clear" w:pos="4153"/>
                <w:tab w:val="clear" w:pos="8306"/>
              </w:tabs>
              <w:snapToGrid/>
              <w:spacing w:line="240" w:lineRule="atLeast"/>
              <w:rPr>
                <w:rFonts w:cs="Times New Roman"/>
                <w:snapToGrid w:val="0"/>
                <w:kern w:val="0"/>
              </w:rPr>
            </w:pPr>
            <w:r>
              <w:rPr>
                <w:rFonts w:hint="eastAsia"/>
                <w:snapToGrid w:val="0"/>
                <w:kern w:val="0"/>
              </w:rPr>
              <w:t>【資訊教育】</w:t>
            </w:r>
            <w:r>
              <w:rPr>
                <w:snapToGrid w:val="0"/>
                <w:kern w:val="0"/>
              </w:rPr>
              <w:t>4-3-2</w:t>
            </w:r>
            <w:r>
              <w:rPr>
                <w:rFonts w:hint="eastAsia"/>
                <w:snapToGrid w:val="0"/>
                <w:kern w:val="0"/>
              </w:rPr>
              <w:t>能找到合適的網站資源、圖書館資源及檔案傳輸等。</w:t>
            </w:r>
          </w:p>
        </w:tc>
        <w:tc>
          <w:tcPr>
            <w:tcW w:w="922" w:type="dxa"/>
          </w:tcPr>
          <w:p w:rsidR="00490E2C" w:rsidRDefault="00490E2C" w:rsidP="00D561D1">
            <w:pPr>
              <w:spacing w:line="240" w:lineRule="atLeast"/>
              <w:ind w:left="-1"/>
              <w:rPr>
                <w:snapToGrid w:val="0"/>
                <w:kern w:val="0"/>
                <w:sz w:val="20"/>
                <w:szCs w:val="20"/>
              </w:rPr>
            </w:pPr>
            <w:r>
              <w:rPr>
                <w:rFonts w:hint="eastAsia"/>
                <w:snapToGrid w:val="0"/>
                <w:kern w:val="0"/>
                <w:sz w:val="20"/>
                <w:szCs w:val="20"/>
              </w:rPr>
              <w:t>五、尊重、關懷與團隊合作</w:t>
            </w:r>
            <w:r>
              <w:rPr>
                <w:rFonts w:cs="Times New Roman"/>
                <w:snapToGrid w:val="0"/>
                <w:kern w:val="0"/>
                <w:sz w:val="20"/>
                <w:szCs w:val="20"/>
              </w:rPr>
              <w:br/>
            </w:r>
            <w:r>
              <w:rPr>
                <w:rFonts w:hint="eastAsia"/>
                <w:snapToGrid w:val="0"/>
                <w:kern w:val="0"/>
                <w:sz w:val="20"/>
                <w:szCs w:val="20"/>
              </w:rPr>
              <w:t>六、文化學習與國際了解</w:t>
            </w:r>
            <w:r>
              <w:rPr>
                <w:rFonts w:cs="Times New Roman"/>
                <w:snapToGrid w:val="0"/>
                <w:kern w:val="0"/>
                <w:sz w:val="20"/>
                <w:szCs w:val="20"/>
              </w:rPr>
              <w:br/>
            </w:r>
            <w:r>
              <w:rPr>
                <w:rFonts w:hint="eastAsia"/>
                <w:snapToGrid w:val="0"/>
                <w:kern w:val="0"/>
                <w:sz w:val="20"/>
                <w:szCs w:val="20"/>
              </w:rPr>
              <w:t>九、主動探索與研究</w:t>
            </w:r>
            <w:r>
              <w:rPr>
                <w:snapToGrid w:val="0"/>
                <w:kern w:val="0"/>
                <w:sz w:val="20"/>
                <w:szCs w:val="20"/>
              </w:rPr>
              <w:t xml:space="preserve"> </w:t>
            </w:r>
          </w:p>
        </w:tc>
      </w:tr>
      <w:tr w:rsidR="00490E2C" w:rsidRPr="0083722D">
        <w:trPr>
          <w:trHeight w:val="624"/>
        </w:trPr>
        <w:tc>
          <w:tcPr>
            <w:tcW w:w="292" w:type="dxa"/>
            <w:vAlign w:val="center"/>
          </w:tcPr>
          <w:p w:rsidR="00490E2C" w:rsidRPr="0083722D" w:rsidRDefault="00490E2C">
            <w:pPr>
              <w:jc w:val="center"/>
              <w:rPr>
                <w:rFonts w:ascii="細明體" w:eastAsia="細明體" w:hAnsi="Arial Unicode MS" w:cs="Times New Roman"/>
                <w:sz w:val="20"/>
                <w:szCs w:val="20"/>
              </w:rPr>
            </w:pPr>
            <w:r w:rsidRPr="0083722D">
              <w:rPr>
                <w:rFonts w:ascii="細明體" w:eastAsia="細明體" w:hAnsi="Arial Unicode MS" w:cs="細明體" w:hint="eastAsia"/>
                <w:sz w:val="20"/>
                <w:szCs w:val="20"/>
              </w:rPr>
              <w:t>七</w:t>
            </w:r>
          </w:p>
        </w:tc>
        <w:tc>
          <w:tcPr>
            <w:tcW w:w="551" w:type="dxa"/>
            <w:vAlign w:val="center"/>
          </w:tcPr>
          <w:p w:rsidR="00490E2C" w:rsidRPr="004E652E" w:rsidRDefault="00490E2C" w:rsidP="005A14E4">
            <w:pPr>
              <w:spacing w:line="240" w:lineRule="exact"/>
              <w:jc w:val="center"/>
              <w:rPr>
                <w:rFonts w:ascii="新細明體" w:eastAsia="新細明體" w:hAnsi="新細明體" w:cs="Times New Roman"/>
                <w:snapToGrid w:val="0"/>
                <w:kern w:val="0"/>
                <w:sz w:val="20"/>
                <w:szCs w:val="20"/>
              </w:rPr>
            </w:pPr>
            <w:r w:rsidRPr="004E652E">
              <w:rPr>
                <w:rFonts w:ascii="新細明體" w:eastAsia="新細明體" w:hAnsi="新細明體" w:cs="新細明體"/>
                <w:snapToGrid w:val="0"/>
                <w:kern w:val="0"/>
                <w:sz w:val="20"/>
                <w:szCs w:val="20"/>
              </w:rPr>
              <w:t>10/</w:t>
            </w:r>
            <w:r>
              <w:rPr>
                <w:rFonts w:ascii="新細明體" w:eastAsia="新細明體" w:hAnsi="新細明體" w:cs="新細明體"/>
                <w:snapToGrid w:val="0"/>
                <w:kern w:val="0"/>
                <w:sz w:val="20"/>
                <w:szCs w:val="20"/>
              </w:rPr>
              <w:t>6</w:t>
            </w:r>
          </w:p>
          <w:p w:rsidR="00490E2C" w:rsidRPr="004E652E" w:rsidRDefault="00490E2C" w:rsidP="005A14E4">
            <w:pPr>
              <w:spacing w:line="240" w:lineRule="exact"/>
              <w:jc w:val="center"/>
              <w:rPr>
                <w:rFonts w:ascii="新細明體" w:eastAsia="新細明體" w:hAnsi="新細明體" w:cs="新細明體"/>
                <w:snapToGrid w:val="0"/>
                <w:kern w:val="0"/>
                <w:sz w:val="20"/>
                <w:szCs w:val="20"/>
              </w:rPr>
            </w:pPr>
            <w:r w:rsidRPr="004E652E">
              <w:rPr>
                <w:rFonts w:ascii="新細明體" w:eastAsia="新細明體" w:hAnsi="新細明體" w:cs="新細明體"/>
                <w:snapToGrid w:val="0"/>
                <w:kern w:val="0"/>
                <w:sz w:val="20"/>
                <w:szCs w:val="20"/>
              </w:rPr>
              <w:t>|</w:t>
            </w:r>
          </w:p>
          <w:p w:rsidR="00490E2C" w:rsidRPr="004E652E" w:rsidRDefault="00490E2C" w:rsidP="005A14E4">
            <w:pPr>
              <w:jc w:val="center"/>
              <w:rPr>
                <w:rFonts w:ascii="新細明體" w:eastAsia="新細明體" w:hAnsi="新細明體" w:cs="Times New Roman"/>
                <w:sz w:val="20"/>
                <w:szCs w:val="20"/>
              </w:rPr>
            </w:pPr>
            <w:r w:rsidRPr="004E652E">
              <w:rPr>
                <w:rFonts w:ascii="新細明體" w:eastAsia="新細明體" w:hAnsi="新細明體" w:cs="新細明體"/>
                <w:snapToGrid w:val="0"/>
                <w:kern w:val="0"/>
                <w:sz w:val="20"/>
                <w:szCs w:val="20"/>
              </w:rPr>
              <w:t>10/1</w:t>
            </w:r>
            <w:r>
              <w:rPr>
                <w:rFonts w:ascii="新細明體" w:eastAsia="新細明體" w:hAnsi="新細明體" w:cs="新細明體"/>
                <w:snapToGrid w:val="0"/>
                <w:kern w:val="0"/>
                <w:sz w:val="20"/>
                <w:szCs w:val="20"/>
              </w:rPr>
              <w:t>2</w:t>
            </w:r>
          </w:p>
        </w:tc>
        <w:tc>
          <w:tcPr>
            <w:tcW w:w="349" w:type="dxa"/>
          </w:tcPr>
          <w:p w:rsidR="00490E2C" w:rsidRDefault="00490E2C" w:rsidP="00D561D1">
            <w:pPr>
              <w:pStyle w:val="Header"/>
              <w:tabs>
                <w:tab w:val="clear" w:pos="4153"/>
                <w:tab w:val="clear" w:pos="8306"/>
              </w:tabs>
              <w:snapToGrid/>
              <w:spacing w:line="240" w:lineRule="atLeast"/>
              <w:rPr>
                <w:rFonts w:cs="Times New Roman"/>
                <w:snapToGrid w:val="0"/>
                <w:kern w:val="0"/>
              </w:rPr>
            </w:pPr>
            <w:r>
              <w:rPr>
                <w:rFonts w:hint="eastAsia"/>
                <w:snapToGrid w:val="0"/>
                <w:kern w:val="0"/>
              </w:rPr>
              <w:t>二、動物</w:t>
            </w:r>
          </w:p>
        </w:tc>
        <w:tc>
          <w:tcPr>
            <w:tcW w:w="349" w:type="dxa"/>
          </w:tcPr>
          <w:p w:rsidR="00490E2C" w:rsidRDefault="00490E2C" w:rsidP="00AC7734">
            <w:pPr>
              <w:spacing w:line="240" w:lineRule="atLeast"/>
              <w:ind w:leftChars="17" w:left="44" w:hanging="1"/>
              <w:jc w:val="both"/>
              <w:rPr>
                <w:rFonts w:cs="Times New Roman"/>
                <w:snapToGrid w:val="0"/>
                <w:kern w:val="0"/>
                <w:sz w:val="20"/>
                <w:szCs w:val="20"/>
              </w:rPr>
            </w:pPr>
            <w:r>
              <w:rPr>
                <w:snapToGrid w:val="0"/>
                <w:kern w:val="0"/>
                <w:sz w:val="20"/>
                <w:szCs w:val="20"/>
              </w:rPr>
              <w:t>1.</w:t>
            </w:r>
            <w:r>
              <w:rPr>
                <w:rFonts w:hint="eastAsia"/>
                <w:snapToGrid w:val="0"/>
                <w:kern w:val="0"/>
                <w:sz w:val="20"/>
                <w:szCs w:val="20"/>
              </w:rPr>
              <w:t>動物的運動</w:t>
            </w:r>
          </w:p>
        </w:tc>
        <w:tc>
          <w:tcPr>
            <w:tcW w:w="3308" w:type="dxa"/>
          </w:tcPr>
          <w:p w:rsidR="00490E2C" w:rsidRDefault="00490E2C" w:rsidP="00AC7734">
            <w:pPr>
              <w:spacing w:line="240" w:lineRule="atLeast"/>
              <w:ind w:leftChars="12" w:left="30" w:rightChars="6" w:right="15"/>
              <w:rPr>
                <w:rFonts w:cs="Times New Roman"/>
                <w:snapToGrid w:val="0"/>
                <w:kern w:val="0"/>
                <w:sz w:val="20"/>
                <w:szCs w:val="20"/>
              </w:rPr>
            </w:pPr>
            <w:r>
              <w:rPr>
                <w:snapToGrid w:val="0"/>
                <w:kern w:val="0"/>
                <w:sz w:val="20"/>
                <w:szCs w:val="20"/>
              </w:rPr>
              <w:t>1-3-1-1</w:t>
            </w:r>
            <w:r>
              <w:rPr>
                <w:rFonts w:hint="eastAsia"/>
                <w:snapToGrid w:val="0"/>
                <w:kern w:val="0"/>
                <w:sz w:val="20"/>
                <w:szCs w:val="20"/>
              </w:rPr>
              <w:t>能依規劃的實驗步驟來執行操作。</w:t>
            </w:r>
            <w:r>
              <w:rPr>
                <w:rFonts w:cs="Times New Roman"/>
                <w:snapToGrid w:val="0"/>
                <w:kern w:val="0"/>
                <w:sz w:val="20"/>
                <w:szCs w:val="20"/>
              </w:rPr>
              <w:br/>
            </w:r>
            <w:r>
              <w:rPr>
                <w:snapToGrid w:val="0"/>
                <w:kern w:val="0"/>
                <w:sz w:val="20"/>
                <w:szCs w:val="20"/>
              </w:rPr>
              <w:t>1-3-1-2</w:t>
            </w:r>
            <w:r>
              <w:rPr>
                <w:rFonts w:hint="eastAsia"/>
                <w:snapToGrid w:val="0"/>
                <w:kern w:val="0"/>
                <w:sz w:val="20"/>
                <w:szCs w:val="20"/>
              </w:rPr>
              <w:t>察覺一個問題或事件，常可由不同的角度來觀察而看出不同的特徵。</w:t>
            </w:r>
            <w:r>
              <w:rPr>
                <w:rFonts w:cs="Times New Roman"/>
                <w:snapToGrid w:val="0"/>
                <w:kern w:val="0"/>
                <w:sz w:val="20"/>
                <w:szCs w:val="20"/>
              </w:rPr>
              <w:br/>
            </w:r>
            <w:r>
              <w:rPr>
                <w:snapToGrid w:val="0"/>
                <w:kern w:val="0"/>
                <w:sz w:val="20"/>
                <w:szCs w:val="20"/>
              </w:rPr>
              <w:t>1-3-3-3</w:t>
            </w:r>
            <w:r>
              <w:rPr>
                <w:rFonts w:hint="eastAsia"/>
                <w:snapToGrid w:val="0"/>
                <w:kern w:val="0"/>
                <w:sz w:val="20"/>
                <w:szCs w:val="20"/>
              </w:rPr>
              <w:t>由系列的相關活動，綜合說出活動的主要特徵。</w:t>
            </w:r>
            <w:r>
              <w:rPr>
                <w:rFonts w:cs="Times New Roman"/>
                <w:snapToGrid w:val="0"/>
                <w:kern w:val="0"/>
                <w:sz w:val="20"/>
                <w:szCs w:val="20"/>
              </w:rPr>
              <w:br/>
            </w:r>
            <w:r>
              <w:rPr>
                <w:snapToGrid w:val="0"/>
                <w:kern w:val="0"/>
                <w:sz w:val="20"/>
                <w:szCs w:val="20"/>
              </w:rPr>
              <w:t>1-3-4-2</w:t>
            </w:r>
            <w:r>
              <w:rPr>
                <w:rFonts w:hint="eastAsia"/>
                <w:snapToGrid w:val="0"/>
                <w:kern w:val="0"/>
                <w:sz w:val="20"/>
                <w:szCs w:val="20"/>
              </w:rPr>
              <w:t>辨識出資料的特徵及通則性並做詮釋。</w:t>
            </w:r>
            <w:r>
              <w:rPr>
                <w:rFonts w:cs="Times New Roman"/>
                <w:snapToGrid w:val="0"/>
                <w:kern w:val="0"/>
                <w:sz w:val="20"/>
                <w:szCs w:val="20"/>
              </w:rPr>
              <w:br/>
            </w:r>
            <w:r>
              <w:rPr>
                <w:snapToGrid w:val="0"/>
                <w:kern w:val="0"/>
                <w:sz w:val="20"/>
                <w:szCs w:val="20"/>
              </w:rPr>
              <w:t>1-3-4-3</w:t>
            </w:r>
            <w:r>
              <w:rPr>
                <w:rFonts w:hint="eastAsia"/>
                <w:snapToGrid w:val="0"/>
                <w:kern w:val="0"/>
                <w:sz w:val="20"/>
                <w:szCs w:val="20"/>
              </w:rPr>
              <w:t>由資料顯示的相關，推測其背後可能的因果關係。</w:t>
            </w:r>
            <w:r>
              <w:rPr>
                <w:rFonts w:cs="Times New Roman"/>
                <w:snapToGrid w:val="0"/>
                <w:kern w:val="0"/>
                <w:sz w:val="20"/>
                <w:szCs w:val="20"/>
              </w:rPr>
              <w:br/>
            </w:r>
            <w:r>
              <w:rPr>
                <w:snapToGrid w:val="0"/>
                <w:kern w:val="0"/>
                <w:sz w:val="20"/>
                <w:szCs w:val="20"/>
              </w:rPr>
              <w:t>1-3-5-3</w:t>
            </w:r>
            <w:r>
              <w:rPr>
                <w:rFonts w:hint="eastAsia"/>
                <w:snapToGrid w:val="0"/>
                <w:kern w:val="0"/>
                <w:sz w:val="20"/>
                <w:szCs w:val="20"/>
              </w:rPr>
              <w:t>清楚的傳述科學探究的過程和結果。</w:t>
            </w:r>
            <w:r>
              <w:rPr>
                <w:rFonts w:cs="Times New Roman"/>
                <w:snapToGrid w:val="0"/>
                <w:kern w:val="0"/>
                <w:sz w:val="20"/>
                <w:szCs w:val="20"/>
              </w:rPr>
              <w:br/>
            </w:r>
            <w:r>
              <w:rPr>
                <w:snapToGrid w:val="0"/>
                <w:kern w:val="0"/>
                <w:sz w:val="20"/>
                <w:szCs w:val="20"/>
              </w:rPr>
              <w:t>2-3-2-2</w:t>
            </w:r>
            <w:r>
              <w:rPr>
                <w:rFonts w:hint="eastAsia"/>
                <w:snapToGrid w:val="0"/>
                <w:kern w:val="0"/>
                <w:sz w:val="20"/>
                <w:szCs w:val="20"/>
              </w:rPr>
              <w:t>觀察動物形態及運動方式之特殊性及共通性。觀察動物如何保持體溫、覓食、生殖、傳遞訊息、從事社會性的行為及在棲息地調適生活等動物生態。</w:t>
            </w:r>
            <w:r>
              <w:rPr>
                <w:rFonts w:cs="Times New Roman"/>
                <w:snapToGrid w:val="0"/>
                <w:kern w:val="0"/>
                <w:sz w:val="20"/>
                <w:szCs w:val="20"/>
              </w:rPr>
              <w:br/>
            </w:r>
            <w:r>
              <w:rPr>
                <w:snapToGrid w:val="0"/>
                <w:kern w:val="0"/>
                <w:sz w:val="20"/>
                <w:szCs w:val="20"/>
              </w:rPr>
              <w:t>5-3-1-1</w:t>
            </w:r>
            <w:r>
              <w:rPr>
                <w:rFonts w:hint="eastAsia"/>
                <w:snapToGrid w:val="0"/>
                <w:kern w:val="0"/>
                <w:sz w:val="20"/>
                <w:szCs w:val="20"/>
              </w:rPr>
              <w:t>能依據自己所理解的知識，做最佳抉擇。</w:t>
            </w:r>
            <w:r>
              <w:rPr>
                <w:rFonts w:cs="Times New Roman"/>
                <w:snapToGrid w:val="0"/>
                <w:kern w:val="0"/>
                <w:sz w:val="20"/>
                <w:szCs w:val="20"/>
              </w:rPr>
              <w:br/>
            </w:r>
            <w:r>
              <w:rPr>
                <w:snapToGrid w:val="0"/>
                <w:kern w:val="0"/>
                <w:sz w:val="20"/>
                <w:szCs w:val="20"/>
              </w:rPr>
              <w:t>5-3-1-2</w:t>
            </w:r>
            <w:r>
              <w:rPr>
                <w:rFonts w:hint="eastAsia"/>
                <w:snapToGrid w:val="0"/>
                <w:kern w:val="0"/>
                <w:sz w:val="20"/>
                <w:szCs w:val="20"/>
              </w:rPr>
              <w:t>知道經由細心、切實的探討，獲得的資料才可信。</w:t>
            </w:r>
            <w:r>
              <w:rPr>
                <w:rFonts w:cs="Times New Roman"/>
                <w:snapToGrid w:val="0"/>
                <w:kern w:val="0"/>
                <w:sz w:val="20"/>
                <w:szCs w:val="20"/>
              </w:rPr>
              <w:br/>
            </w:r>
            <w:r>
              <w:rPr>
                <w:snapToGrid w:val="0"/>
                <w:kern w:val="0"/>
                <w:sz w:val="20"/>
                <w:szCs w:val="20"/>
              </w:rPr>
              <w:t>6-3-2-1</w:t>
            </w:r>
            <w:r>
              <w:rPr>
                <w:rFonts w:hint="eastAsia"/>
                <w:snapToGrid w:val="0"/>
                <w:kern w:val="0"/>
                <w:sz w:val="20"/>
                <w:szCs w:val="20"/>
              </w:rPr>
              <w:t>察覺不同的辦法，常也能做出相同的結果。</w:t>
            </w:r>
            <w:r>
              <w:rPr>
                <w:rFonts w:cs="Times New Roman"/>
                <w:snapToGrid w:val="0"/>
                <w:kern w:val="0"/>
                <w:sz w:val="20"/>
                <w:szCs w:val="20"/>
              </w:rPr>
              <w:br/>
            </w:r>
            <w:r>
              <w:rPr>
                <w:snapToGrid w:val="0"/>
                <w:kern w:val="0"/>
                <w:sz w:val="20"/>
                <w:szCs w:val="20"/>
              </w:rPr>
              <w:t>6-3-3-1</w:t>
            </w:r>
            <w:r>
              <w:rPr>
                <w:rFonts w:hint="eastAsia"/>
                <w:snapToGrid w:val="0"/>
                <w:kern w:val="0"/>
                <w:sz w:val="20"/>
                <w:szCs w:val="20"/>
              </w:rPr>
              <w:t>能規劃、組織探討活動。</w:t>
            </w:r>
            <w:r>
              <w:rPr>
                <w:rFonts w:cs="Times New Roman"/>
                <w:snapToGrid w:val="0"/>
                <w:kern w:val="0"/>
                <w:sz w:val="20"/>
                <w:szCs w:val="20"/>
              </w:rPr>
              <w:br/>
            </w:r>
            <w:r>
              <w:rPr>
                <w:snapToGrid w:val="0"/>
                <w:kern w:val="0"/>
                <w:sz w:val="20"/>
                <w:szCs w:val="20"/>
              </w:rPr>
              <w:t>7-3-0-1</w:t>
            </w:r>
            <w:r>
              <w:rPr>
                <w:rFonts w:hint="eastAsia"/>
                <w:snapToGrid w:val="0"/>
                <w:kern w:val="0"/>
                <w:sz w:val="20"/>
                <w:szCs w:val="20"/>
              </w:rPr>
              <w:t>察覺運用實驗或科學的知識，可推測可能發生的事。</w:t>
            </w:r>
          </w:p>
        </w:tc>
        <w:tc>
          <w:tcPr>
            <w:tcW w:w="3128" w:type="dxa"/>
          </w:tcPr>
          <w:p w:rsidR="00490E2C" w:rsidRDefault="00490E2C" w:rsidP="00AC7734">
            <w:pPr>
              <w:spacing w:line="240" w:lineRule="atLeast"/>
              <w:ind w:leftChars="5" w:left="13"/>
              <w:rPr>
                <w:rFonts w:cs="Times New Roman"/>
                <w:snapToGrid w:val="0"/>
                <w:kern w:val="0"/>
                <w:sz w:val="20"/>
                <w:szCs w:val="20"/>
              </w:rPr>
            </w:pPr>
            <w:r>
              <w:rPr>
                <w:snapToGrid w:val="0"/>
                <w:kern w:val="0"/>
                <w:sz w:val="20"/>
                <w:szCs w:val="20"/>
              </w:rPr>
              <w:t>1.</w:t>
            </w:r>
            <w:r>
              <w:rPr>
                <w:rFonts w:hint="eastAsia"/>
                <w:snapToGrid w:val="0"/>
                <w:kern w:val="0"/>
                <w:sz w:val="20"/>
                <w:szCs w:val="20"/>
              </w:rPr>
              <w:t>透過操作和觀察，知道人體的運動需要骨骼和肌肉共同作用才能完成。</w:t>
            </w:r>
            <w:r>
              <w:rPr>
                <w:rFonts w:cs="Times New Roman"/>
                <w:snapToGrid w:val="0"/>
                <w:kern w:val="0"/>
                <w:sz w:val="20"/>
                <w:szCs w:val="20"/>
              </w:rPr>
              <w:br/>
            </w:r>
            <w:r>
              <w:rPr>
                <w:snapToGrid w:val="0"/>
                <w:kern w:val="0"/>
                <w:sz w:val="20"/>
                <w:szCs w:val="20"/>
              </w:rPr>
              <w:t>2.</w:t>
            </w:r>
            <w:r>
              <w:rPr>
                <w:rFonts w:hint="eastAsia"/>
                <w:snapToGrid w:val="0"/>
                <w:kern w:val="0"/>
                <w:sz w:val="20"/>
                <w:szCs w:val="20"/>
              </w:rPr>
              <w:t>了解其他動物的骨骼、肌肉、關節與運動的關係。</w:t>
            </w:r>
            <w:r>
              <w:rPr>
                <w:rFonts w:cs="Times New Roman"/>
                <w:snapToGrid w:val="0"/>
                <w:kern w:val="0"/>
                <w:sz w:val="20"/>
                <w:szCs w:val="20"/>
              </w:rPr>
              <w:br/>
            </w:r>
          </w:p>
        </w:tc>
        <w:tc>
          <w:tcPr>
            <w:tcW w:w="1923" w:type="dxa"/>
          </w:tcPr>
          <w:p w:rsidR="00490E2C" w:rsidRDefault="00490E2C" w:rsidP="00AC7734">
            <w:pPr>
              <w:spacing w:line="240" w:lineRule="atLeast"/>
              <w:ind w:rightChars="8" w:right="20"/>
              <w:rPr>
                <w:rFonts w:cs="Times New Roman"/>
                <w:snapToGrid w:val="0"/>
                <w:kern w:val="0"/>
                <w:sz w:val="20"/>
                <w:szCs w:val="20"/>
              </w:rPr>
            </w:pPr>
            <w:r>
              <w:rPr>
                <w:rFonts w:hint="eastAsia"/>
                <w:snapToGrid w:val="0"/>
                <w:kern w:val="0"/>
                <w:sz w:val="20"/>
                <w:szCs w:val="20"/>
              </w:rPr>
              <w:t>由動一動身體來引起學生學習的動機，請兒童觀察身體肌肉及相關部位的感覺。將手臂彎曲及伸直，觀察手臂肌肉的改變，再配合模型進一步了解。</w:t>
            </w:r>
          </w:p>
        </w:tc>
        <w:tc>
          <w:tcPr>
            <w:tcW w:w="360" w:type="dxa"/>
          </w:tcPr>
          <w:p w:rsidR="00490E2C" w:rsidRDefault="00490E2C" w:rsidP="00AC7734">
            <w:pPr>
              <w:spacing w:line="240" w:lineRule="atLeast"/>
              <w:ind w:left="2" w:hangingChars="1" w:hanging="2"/>
              <w:jc w:val="center"/>
              <w:rPr>
                <w:snapToGrid w:val="0"/>
                <w:kern w:val="0"/>
                <w:sz w:val="20"/>
                <w:szCs w:val="20"/>
              </w:rPr>
            </w:pPr>
            <w:r>
              <w:rPr>
                <w:snapToGrid w:val="0"/>
                <w:kern w:val="0"/>
                <w:sz w:val="20"/>
                <w:szCs w:val="20"/>
              </w:rPr>
              <w:t>3</w:t>
            </w:r>
          </w:p>
        </w:tc>
        <w:tc>
          <w:tcPr>
            <w:tcW w:w="720" w:type="dxa"/>
          </w:tcPr>
          <w:p w:rsidR="00490E2C" w:rsidRDefault="00490E2C" w:rsidP="00D561D1">
            <w:pPr>
              <w:spacing w:line="240" w:lineRule="atLeast"/>
              <w:ind w:left="-1"/>
              <w:rPr>
                <w:rFonts w:cs="Times New Roman"/>
                <w:snapToGrid w:val="0"/>
                <w:kern w:val="0"/>
                <w:sz w:val="20"/>
                <w:szCs w:val="20"/>
              </w:rPr>
            </w:pPr>
            <w:r>
              <w:rPr>
                <w:snapToGrid w:val="0"/>
                <w:kern w:val="0"/>
                <w:sz w:val="20"/>
                <w:szCs w:val="20"/>
              </w:rPr>
              <w:t>1.</w:t>
            </w:r>
            <w:r>
              <w:rPr>
                <w:rFonts w:hint="eastAsia"/>
                <w:snapToGrid w:val="0"/>
                <w:kern w:val="0"/>
                <w:sz w:val="20"/>
                <w:szCs w:val="20"/>
              </w:rPr>
              <w:t>手臂肌肉示意圖。</w:t>
            </w:r>
          </w:p>
        </w:tc>
        <w:tc>
          <w:tcPr>
            <w:tcW w:w="720" w:type="dxa"/>
          </w:tcPr>
          <w:p w:rsidR="00490E2C" w:rsidRDefault="00490E2C" w:rsidP="00D561D1">
            <w:pPr>
              <w:pStyle w:val="Header"/>
              <w:tabs>
                <w:tab w:val="clear" w:pos="4153"/>
                <w:tab w:val="clear" w:pos="8306"/>
              </w:tabs>
              <w:snapToGrid/>
              <w:spacing w:line="240" w:lineRule="atLeast"/>
              <w:rPr>
                <w:rFonts w:cs="Times New Roman"/>
                <w:snapToGrid w:val="0"/>
                <w:kern w:val="0"/>
              </w:rPr>
            </w:pPr>
            <w:r>
              <w:rPr>
                <w:rFonts w:hint="eastAsia"/>
                <w:snapToGrid w:val="0"/>
                <w:kern w:val="0"/>
              </w:rPr>
              <w:t>小組互動表現</w:t>
            </w:r>
            <w:r>
              <w:rPr>
                <w:rFonts w:cs="Times New Roman"/>
                <w:snapToGrid w:val="0"/>
                <w:kern w:val="0"/>
              </w:rPr>
              <w:br/>
            </w:r>
            <w:r>
              <w:rPr>
                <w:rFonts w:hint="eastAsia"/>
                <w:snapToGrid w:val="0"/>
                <w:kern w:val="0"/>
              </w:rPr>
              <w:t>報告</w:t>
            </w:r>
            <w:r>
              <w:rPr>
                <w:rFonts w:cs="Times New Roman"/>
                <w:snapToGrid w:val="0"/>
                <w:kern w:val="0"/>
              </w:rPr>
              <w:br/>
            </w:r>
            <w:r>
              <w:rPr>
                <w:rFonts w:hint="eastAsia"/>
                <w:snapToGrid w:val="0"/>
                <w:kern w:val="0"/>
              </w:rPr>
              <w:t>實驗操作</w:t>
            </w:r>
          </w:p>
        </w:tc>
        <w:tc>
          <w:tcPr>
            <w:tcW w:w="2528" w:type="dxa"/>
          </w:tcPr>
          <w:p w:rsidR="00490E2C" w:rsidRDefault="00490E2C" w:rsidP="00D561D1">
            <w:pPr>
              <w:pStyle w:val="Header"/>
              <w:tabs>
                <w:tab w:val="clear" w:pos="4153"/>
                <w:tab w:val="clear" w:pos="8306"/>
              </w:tabs>
              <w:snapToGrid/>
              <w:spacing w:line="240" w:lineRule="atLeast"/>
              <w:rPr>
                <w:rFonts w:cs="Times New Roman"/>
                <w:snapToGrid w:val="0"/>
                <w:kern w:val="0"/>
              </w:rPr>
            </w:pPr>
            <w:r>
              <w:rPr>
                <w:rFonts w:hint="eastAsia"/>
                <w:snapToGrid w:val="0"/>
                <w:kern w:val="0"/>
              </w:rPr>
              <w:t>【性別平等教育】</w:t>
            </w:r>
            <w:r>
              <w:rPr>
                <w:snapToGrid w:val="0"/>
                <w:kern w:val="0"/>
              </w:rPr>
              <w:t>1-3-4</w:t>
            </w:r>
            <w:r>
              <w:rPr>
                <w:rFonts w:hint="eastAsia"/>
                <w:snapToGrid w:val="0"/>
                <w:kern w:val="0"/>
              </w:rPr>
              <w:t>理解兩性均具有分析、判斷、整合與運用資訊的能力。</w:t>
            </w:r>
            <w:r>
              <w:rPr>
                <w:rFonts w:cs="Times New Roman"/>
                <w:snapToGrid w:val="0"/>
                <w:kern w:val="0"/>
              </w:rPr>
              <w:br/>
            </w:r>
            <w:r>
              <w:rPr>
                <w:rFonts w:hint="eastAsia"/>
                <w:snapToGrid w:val="0"/>
                <w:kern w:val="0"/>
              </w:rPr>
              <w:t>【性別平等教育】</w:t>
            </w:r>
            <w:r>
              <w:rPr>
                <w:snapToGrid w:val="0"/>
                <w:kern w:val="0"/>
              </w:rPr>
              <w:t>1-3-6</w:t>
            </w:r>
            <w:r>
              <w:rPr>
                <w:rFonts w:hint="eastAsia"/>
                <w:snapToGrid w:val="0"/>
                <w:kern w:val="0"/>
              </w:rPr>
              <w:t>學習獨立思考，不受性別影響。</w:t>
            </w:r>
            <w:r>
              <w:rPr>
                <w:rFonts w:cs="Times New Roman"/>
                <w:snapToGrid w:val="0"/>
                <w:kern w:val="0"/>
              </w:rPr>
              <w:br/>
            </w:r>
            <w:r>
              <w:rPr>
                <w:rFonts w:hint="eastAsia"/>
                <w:snapToGrid w:val="0"/>
                <w:kern w:val="0"/>
              </w:rPr>
              <w:t>【性別平等教育】</w:t>
            </w:r>
            <w:r>
              <w:rPr>
                <w:snapToGrid w:val="0"/>
                <w:kern w:val="0"/>
              </w:rPr>
              <w:t>1-3-7</w:t>
            </w:r>
            <w:r>
              <w:rPr>
                <w:rFonts w:hint="eastAsia"/>
                <w:snapToGrid w:val="0"/>
                <w:kern w:val="0"/>
              </w:rPr>
              <w:t>去除性別刻板的情緒表達，謀求合宜的問題解決方式。</w:t>
            </w:r>
            <w:r>
              <w:rPr>
                <w:rFonts w:cs="Times New Roman"/>
                <w:snapToGrid w:val="0"/>
                <w:kern w:val="0"/>
              </w:rPr>
              <w:br/>
            </w:r>
            <w:r>
              <w:rPr>
                <w:rFonts w:hint="eastAsia"/>
                <w:snapToGrid w:val="0"/>
                <w:kern w:val="0"/>
              </w:rPr>
              <w:t>【性別平等教育】</w:t>
            </w:r>
            <w:r>
              <w:rPr>
                <w:snapToGrid w:val="0"/>
                <w:kern w:val="0"/>
              </w:rPr>
              <w:t>2-3-2</w:t>
            </w:r>
            <w:r>
              <w:rPr>
                <w:rFonts w:hint="eastAsia"/>
                <w:snapToGrid w:val="0"/>
                <w:kern w:val="0"/>
              </w:rPr>
              <w:t>學習兩性間的互動與合作。</w:t>
            </w:r>
            <w:r>
              <w:rPr>
                <w:rFonts w:cs="Times New Roman"/>
                <w:snapToGrid w:val="0"/>
                <w:kern w:val="0"/>
              </w:rPr>
              <w:br/>
            </w:r>
            <w:r>
              <w:rPr>
                <w:rFonts w:hint="eastAsia"/>
                <w:snapToGrid w:val="0"/>
                <w:kern w:val="0"/>
              </w:rPr>
              <w:t>【性別平等教育】</w:t>
            </w:r>
            <w:r>
              <w:rPr>
                <w:snapToGrid w:val="0"/>
                <w:kern w:val="0"/>
              </w:rPr>
              <w:t>3-2-2</w:t>
            </w:r>
            <w:r>
              <w:rPr>
                <w:rFonts w:hint="eastAsia"/>
                <w:snapToGrid w:val="0"/>
                <w:kern w:val="0"/>
              </w:rPr>
              <w:t>欣賞兩性的創意表現。</w:t>
            </w:r>
            <w:r>
              <w:rPr>
                <w:rFonts w:cs="Times New Roman"/>
                <w:snapToGrid w:val="0"/>
                <w:kern w:val="0"/>
              </w:rPr>
              <w:br/>
            </w:r>
            <w:r>
              <w:rPr>
                <w:rFonts w:hint="eastAsia"/>
                <w:snapToGrid w:val="0"/>
                <w:kern w:val="0"/>
              </w:rPr>
              <w:t>【資訊教育】</w:t>
            </w:r>
            <w:r>
              <w:rPr>
                <w:snapToGrid w:val="0"/>
                <w:kern w:val="0"/>
              </w:rPr>
              <w:t>5-3-1</w:t>
            </w:r>
            <w:r>
              <w:rPr>
                <w:rFonts w:hint="eastAsia"/>
                <w:snapToGrid w:val="0"/>
                <w:kern w:val="0"/>
              </w:rPr>
              <w:t>了解與實踐資訊倫理，遵守網路上應有的道德與禮儀。</w:t>
            </w:r>
            <w:r>
              <w:rPr>
                <w:rFonts w:cs="Times New Roman"/>
                <w:snapToGrid w:val="0"/>
                <w:kern w:val="0"/>
              </w:rPr>
              <w:br/>
            </w:r>
            <w:r>
              <w:rPr>
                <w:rFonts w:hint="eastAsia"/>
                <w:snapToGrid w:val="0"/>
                <w:kern w:val="0"/>
              </w:rPr>
              <w:t>【環境教育】</w:t>
            </w:r>
            <w:r>
              <w:rPr>
                <w:snapToGrid w:val="0"/>
                <w:kern w:val="0"/>
              </w:rPr>
              <w:t>2-2-1</w:t>
            </w:r>
            <w:r>
              <w:rPr>
                <w:rFonts w:hint="eastAsia"/>
                <w:snapToGrid w:val="0"/>
                <w:kern w:val="0"/>
              </w:rPr>
              <w:t>能了解生活周遭的環境問題及其對個人、學校與社區的影響。</w:t>
            </w:r>
          </w:p>
        </w:tc>
        <w:tc>
          <w:tcPr>
            <w:tcW w:w="922" w:type="dxa"/>
          </w:tcPr>
          <w:p w:rsidR="00490E2C" w:rsidRDefault="00490E2C" w:rsidP="00D561D1">
            <w:pPr>
              <w:spacing w:line="240" w:lineRule="atLeast"/>
              <w:ind w:left="-1"/>
              <w:rPr>
                <w:rFonts w:cs="Times New Roman"/>
                <w:snapToGrid w:val="0"/>
                <w:kern w:val="0"/>
                <w:sz w:val="20"/>
                <w:szCs w:val="20"/>
              </w:rPr>
            </w:pPr>
            <w:r>
              <w:rPr>
                <w:rFonts w:hint="eastAsia"/>
                <w:snapToGrid w:val="0"/>
                <w:kern w:val="0"/>
                <w:sz w:val="20"/>
                <w:szCs w:val="20"/>
              </w:rPr>
              <w:t>二、欣賞、表現與創新</w:t>
            </w:r>
            <w:r>
              <w:rPr>
                <w:rFonts w:cs="Times New Roman"/>
                <w:snapToGrid w:val="0"/>
                <w:kern w:val="0"/>
                <w:sz w:val="20"/>
                <w:szCs w:val="20"/>
              </w:rPr>
              <w:br/>
            </w:r>
            <w:r>
              <w:rPr>
                <w:rFonts w:hint="eastAsia"/>
                <w:snapToGrid w:val="0"/>
                <w:kern w:val="0"/>
                <w:sz w:val="20"/>
                <w:szCs w:val="20"/>
              </w:rPr>
              <w:t>四、表達、溝通與分享</w:t>
            </w:r>
            <w:r>
              <w:rPr>
                <w:rFonts w:cs="Times New Roman"/>
                <w:snapToGrid w:val="0"/>
                <w:kern w:val="0"/>
                <w:sz w:val="20"/>
                <w:szCs w:val="20"/>
              </w:rPr>
              <w:br/>
            </w:r>
            <w:r>
              <w:rPr>
                <w:rFonts w:hint="eastAsia"/>
                <w:snapToGrid w:val="0"/>
                <w:kern w:val="0"/>
                <w:sz w:val="20"/>
                <w:szCs w:val="20"/>
              </w:rPr>
              <w:t>五、尊重、關懷與團隊合作</w:t>
            </w:r>
            <w:r>
              <w:rPr>
                <w:rFonts w:cs="Times New Roman"/>
                <w:snapToGrid w:val="0"/>
                <w:kern w:val="0"/>
                <w:sz w:val="20"/>
                <w:szCs w:val="20"/>
              </w:rPr>
              <w:br/>
            </w:r>
            <w:r>
              <w:rPr>
                <w:rFonts w:hint="eastAsia"/>
                <w:snapToGrid w:val="0"/>
                <w:kern w:val="0"/>
                <w:sz w:val="20"/>
                <w:szCs w:val="20"/>
              </w:rPr>
              <w:t>六、文化學習與國際了解</w:t>
            </w:r>
            <w:r>
              <w:rPr>
                <w:rFonts w:cs="Times New Roman"/>
                <w:snapToGrid w:val="0"/>
                <w:kern w:val="0"/>
                <w:sz w:val="20"/>
                <w:szCs w:val="20"/>
              </w:rPr>
              <w:br/>
            </w:r>
            <w:r>
              <w:rPr>
                <w:rFonts w:hint="eastAsia"/>
                <w:snapToGrid w:val="0"/>
                <w:kern w:val="0"/>
                <w:sz w:val="20"/>
                <w:szCs w:val="20"/>
              </w:rPr>
              <w:t>七、規劃、組織與實踐</w:t>
            </w:r>
            <w:r>
              <w:rPr>
                <w:rFonts w:cs="Times New Roman"/>
                <w:snapToGrid w:val="0"/>
                <w:kern w:val="0"/>
                <w:sz w:val="20"/>
                <w:szCs w:val="20"/>
              </w:rPr>
              <w:br/>
            </w:r>
            <w:r>
              <w:rPr>
                <w:rFonts w:hint="eastAsia"/>
                <w:snapToGrid w:val="0"/>
                <w:kern w:val="0"/>
                <w:sz w:val="20"/>
                <w:szCs w:val="20"/>
              </w:rPr>
              <w:t>九、主動探索與研究</w:t>
            </w:r>
            <w:r>
              <w:rPr>
                <w:snapToGrid w:val="0"/>
                <w:kern w:val="0"/>
                <w:sz w:val="20"/>
                <w:szCs w:val="20"/>
              </w:rPr>
              <w:t xml:space="preserve"> </w:t>
            </w:r>
            <w:r>
              <w:rPr>
                <w:snapToGrid w:val="0"/>
                <w:kern w:val="0"/>
                <w:sz w:val="20"/>
                <w:szCs w:val="20"/>
              </w:rPr>
              <w:br/>
            </w:r>
            <w:r>
              <w:rPr>
                <w:rFonts w:hint="eastAsia"/>
                <w:snapToGrid w:val="0"/>
                <w:kern w:val="0"/>
                <w:sz w:val="20"/>
                <w:szCs w:val="20"/>
              </w:rPr>
              <w:t>十、獨立思考與解決問題</w:t>
            </w:r>
          </w:p>
        </w:tc>
      </w:tr>
      <w:tr w:rsidR="00490E2C" w:rsidRPr="0083722D">
        <w:trPr>
          <w:trHeight w:val="624"/>
        </w:trPr>
        <w:tc>
          <w:tcPr>
            <w:tcW w:w="292" w:type="dxa"/>
            <w:vAlign w:val="center"/>
          </w:tcPr>
          <w:p w:rsidR="00490E2C" w:rsidRPr="0083722D" w:rsidRDefault="00490E2C">
            <w:pPr>
              <w:jc w:val="center"/>
              <w:rPr>
                <w:rFonts w:ascii="細明體" w:eastAsia="細明體" w:hAnsi="Arial Unicode MS" w:cs="Times New Roman"/>
                <w:sz w:val="20"/>
                <w:szCs w:val="20"/>
              </w:rPr>
            </w:pPr>
            <w:r w:rsidRPr="0083722D">
              <w:rPr>
                <w:rFonts w:ascii="細明體" w:eastAsia="細明體" w:hAnsi="Arial Unicode MS" w:cs="細明體" w:hint="eastAsia"/>
                <w:sz w:val="20"/>
                <w:szCs w:val="20"/>
              </w:rPr>
              <w:t>八</w:t>
            </w:r>
          </w:p>
        </w:tc>
        <w:tc>
          <w:tcPr>
            <w:tcW w:w="551" w:type="dxa"/>
            <w:vAlign w:val="center"/>
          </w:tcPr>
          <w:p w:rsidR="00490E2C" w:rsidRPr="004E652E" w:rsidRDefault="00490E2C" w:rsidP="005A14E4">
            <w:pPr>
              <w:spacing w:line="240" w:lineRule="exact"/>
              <w:jc w:val="center"/>
              <w:rPr>
                <w:rFonts w:ascii="新細明體" w:eastAsia="新細明體" w:hAnsi="新細明體" w:cs="Times New Roman"/>
                <w:snapToGrid w:val="0"/>
                <w:kern w:val="0"/>
                <w:sz w:val="20"/>
                <w:szCs w:val="20"/>
              </w:rPr>
            </w:pPr>
            <w:r w:rsidRPr="004E652E">
              <w:rPr>
                <w:rFonts w:ascii="新細明體" w:eastAsia="新細明體" w:hAnsi="新細明體" w:cs="新細明體"/>
                <w:snapToGrid w:val="0"/>
                <w:kern w:val="0"/>
                <w:sz w:val="20"/>
                <w:szCs w:val="20"/>
              </w:rPr>
              <w:t>10/1</w:t>
            </w:r>
            <w:r>
              <w:rPr>
                <w:rFonts w:ascii="新細明體" w:eastAsia="新細明體" w:hAnsi="新細明體" w:cs="新細明體"/>
                <w:snapToGrid w:val="0"/>
                <w:kern w:val="0"/>
                <w:sz w:val="20"/>
                <w:szCs w:val="20"/>
              </w:rPr>
              <w:t>3</w:t>
            </w:r>
          </w:p>
          <w:p w:rsidR="00490E2C" w:rsidRPr="004E652E" w:rsidRDefault="00490E2C" w:rsidP="005A14E4">
            <w:pPr>
              <w:spacing w:line="240" w:lineRule="exact"/>
              <w:jc w:val="center"/>
              <w:rPr>
                <w:rFonts w:ascii="新細明體" w:eastAsia="新細明體" w:hAnsi="新細明體" w:cs="新細明體"/>
                <w:snapToGrid w:val="0"/>
                <w:kern w:val="0"/>
                <w:sz w:val="20"/>
                <w:szCs w:val="20"/>
              </w:rPr>
            </w:pPr>
            <w:r w:rsidRPr="004E652E">
              <w:rPr>
                <w:rFonts w:ascii="新細明體" w:eastAsia="新細明體" w:hAnsi="新細明體" w:cs="新細明體"/>
                <w:snapToGrid w:val="0"/>
                <w:kern w:val="0"/>
                <w:sz w:val="20"/>
                <w:szCs w:val="20"/>
              </w:rPr>
              <w:t>|</w:t>
            </w:r>
          </w:p>
          <w:p w:rsidR="00490E2C" w:rsidRPr="004E652E" w:rsidRDefault="00490E2C" w:rsidP="005A14E4">
            <w:pPr>
              <w:jc w:val="center"/>
              <w:rPr>
                <w:rFonts w:ascii="新細明體" w:eastAsia="新細明體" w:hAnsi="新細明體" w:cs="Times New Roman"/>
                <w:sz w:val="20"/>
                <w:szCs w:val="20"/>
              </w:rPr>
            </w:pPr>
            <w:r w:rsidRPr="004E652E">
              <w:rPr>
                <w:rFonts w:ascii="新細明體" w:eastAsia="新細明體" w:hAnsi="新細明體" w:cs="新細明體"/>
                <w:snapToGrid w:val="0"/>
                <w:kern w:val="0"/>
                <w:sz w:val="20"/>
                <w:szCs w:val="20"/>
              </w:rPr>
              <w:t>10/</w:t>
            </w:r>
            <w:r>
              <w:rPr>
                <w:rFonts w:ascii="新細明體" w:eastAsia="新細明體" w:hAnsi="新細明體" w:cs="新細明體"/>
                <w:snapToGrid w:val="0"/>
                <w:kern w:val="0"/>
                <w:sz w:val="20"/>
                <w:szCs w:val="20"/>
              </w:rPr>
              <w:t>19</w:t>
            </w:r>
          </w:p>
        </w:tc>
        <w:tc>
          <w:tcPr>
            <w:tcW w:w="349" w:type="dxa"/>
          </w:tcPr>
          <w:p w:rsidR="00490E2C" w:rsidRDefault="00490E2C" w:rsidP="00D561D1">
            <w:pPr>
              <w:pStyle w:val="Header"/>
              <w:tabs>
                <w:tab w:val="clear" w:pos="4153"/>
                <w:tab w:val="clear" w:pos="8306"/>
              </w:tabs>
              <w:snapToGrid/>
              <w:spacing w:line="240" w:lineRule="atLeast"/>
              <w:rPr>
                <w:rFonts w:cs="Times New Roman"/>
                <w:snapToGrid w:val="0"/>
                <w:kern w:val="0"/>
              </w:rPr>
            </w:pPr>
            <w:r>
              <w:rPr>
                <w:rFonts w:hint="eastAsia"/>
                <w:snapToGrid w:val="0"/>
                <w:kern w:val="0"/>
              </w:rPr>
              <w:t>二、動物</w:t>
            </w:r>
          </w:p>
        </w:tc>
        <w:tc>
          <w:tcPr>
            <w:tcW w:w="349" w:type="dxa"/>
          </w:tcPr>
          <w:p w:rsidR="00490E2C" w:rsidRDefault="00490E2C" w:rsidP="00AC7734">
            <w:pPr>
              <w:spacing w:line="240" w:lineRule="atLeast"/>
              <w:ind w:leftChars="17" w:left="44" w:hanging="1"/>
              <w:jc w:val="both"/>
              <w:rPr>
                <w:rFonts w:cs="Times New Roman"/>
                <w:snapToGrid w:val="0"/>
                <w:kern w:val="0"/>
                <w:sz w:val="20"/>
                <w:szCs w:val="20"/>
              </w:rPr>
            </w:pPr>
            <w:r>
              <w:rPr>
                <w:snapToGrid w:val="0"/>
                <w:kern w:val="0"/>
                <w:sz w:val="20"/>
                <w:szCs w:val="20"/>
              </w:rPr>
              <w:t>1.</w:t>
            </w:r>
            <w:r>
              <w:rPr>
                <w:rFonts w:hint="eastAsia"/>
                <w:snapToGrid w:val="0"/>
                <w:kern w:val="0"/>
                <w:sz w:val="20"/>
                <w:szCs w:val="20"/>
              </w:rPr>
              <w:t>動物的運動</w:t>
            </w:r>
          </w:p>
        </w:tc>
        <w:tc>
          <w:tcPr>
            <w:tcW w:w="3308" w:type="dxa"/>
          </w:tcPr>
          <w:p w:rsidR="00490E2C" w:rsidRDefault="00490E2C" w:rsidP="00AC7734">
            <w:pPr>
              <w:spacing w:line="240" w:lineRule="atLeast"/>
              <w:ind w:leftChars="12" w:left="30" w:rightChars="6" w:right="15"/>
              <w:rPr>
                <w:rFonts w:cs="Times New Roman"/>
                <w:snapToGrid w:val="0"/>
                <w:kern w:val="0"/>
                <w:sz w:val="20"/>
                <w:szCs w:val="20"/>
              </w:rPr>
            </w:pPr>
            <w:r>
              <w:rPr>
                <w:snapToGrid w:val="0"/>
                <w:kern w:val="0"/>
                <w:sz w:val="20"/>
                <w:szCs w:val="20"/>
              </w:rPr>
              <w:t>1-3-1-1</w:t>
            </w:r>
            <w:r>
              <w:rPr>
                <w:rFonts w:hint="eastAsia"/>
                <w:snapToGrid w:val="0"/>
                <w:kern w:val="0"/>
                <w:sz w:val="20"/>
                <w:szCs w:val="20"/>
              </w:rPr>
              <w:t>能依規劃的實驗步驟來執行操作。</w:t>
            </w:r>
            <w:r>
              <w:rPr>
                <w:rFonts w:cs="Times New Roman"/>
                <w:snapToGrid w:val="0"/>
                <w:kern w:val="0"/>
                <w:sz w:val="20"/>
                <w:szCs w:val="20"/>
              </w:rPr>
              <w:br/>
            </w:r>
            <w:r>
              <w:rPr>
                <w:snapToGrid w:val="0"/>
                <w:kern w:val="0"/>
                <w:sz w:val="20"/>
                <w:szCs w:val="20"/>
              </w:rPr>
              <w:t>1-3-1-3</w:t>
            </w:r>
            <w:r>
              <w:rPr>
                <w:rFonts w:hint="eastAsia"/>
                <w:snapToGrid w:val="0"/>
                <w:kern w:val="0"/>
                <w:sz w:val="20"/>
                <w:szCs w:val="20"/>
              </w:rPr>
              <w:t>辨別本量與改變量之不同（例如溫度與溫度的變化）。</w:t>
            </w:r>
            <w:r>
              <w:rPr>
                <w:rFonts w:cs="Times New Roman"/>
                <w:snapToGrid w:val="0"/>
                <w:kern w:val="0"/>
                <w:sz w:val="20"/>
                <w:szCs w:val="20"/>
              </w:rPr>
              <w:br/>
            </w:r>
            <w:r>
              <w:rPr>
                <w:snapToGrid w:val="0"/>
                <w:kern w:val="0"/>
                <w:sz w:val="20"/>
                <w:szCs w:val="20"/>
              </w:rPr>
              <w:t>1-3-3-3</w:t>
            </w:r>
            <w:r>
              <w:rPr>
                <w:rFonts w:hint="eastAsia"/>
                <w:snapToGrid w:val="0"/>
                <w:kern w:val="0"/>
                <w:sz w:val="20"/>
                <w:szCs w:val="20"/>
              </w:rPr>
              <w:t>由系列的相關活動，綜合說出活動的主要特徵。</w:t>
            </w:r>
            <w:r>
              <w:rPr>
                <w:rFonts w:cs="Times New Roman"/>
                <w:snapToGrid w:val="0"/>
                <w:kern w:val="0"/>
                <w:sz w:val="20"/>
                <w:szCs w:val="20"/>
              </w:rPr>
              <w:br/>
            </w:r>
            <w:r>
              <w:rPr>
                <w:snapToGrid w:val="0"/>
                <w:kern w:val="0"/>
                <w:sz w:val="20"/>
                <w:szCs w:val="20"/>
              </w:rPr>
              <w:t>1-3-4-1</w:t>
            </w:r>
            <w:r>
              <w:rPr>
                <w:rFonts w:hint="eastAsia"/>
                <w:snapToGrid w:val="0"/>
                <w:kern w:val="0"/>
                <w:sz w:val="20"/>
                <w:szCs w:val="20"/>
              </w:rPr>
              <w:t>能由一些不同來源的資料，整理出一個整體性的看法。</w:t>
            </w:r>
            <w:r>
              <w:rPr>
                <w:rFonts w:cs="Times New Roman"/>
                <w:snapToGrid w:val="0"/>
                <w:kern w:val="0"/>
                <w:sz w:val="20"/>
                <w:szCs w:val="20"/>
              </w:rPr>
              <w:br/>
            </w:r>
            <w:r>
              <w:rPr>
                <w:snapToGrid w:val="0"/>
                <w:kern w:val="0"/>
                <w:sz w:val="20"/>
                <w:szCs w:val="20"/>
              </w:rPr>
              <w:t>1-3-4-3</w:t>
            </w:r>
            <w:r>
              <w:rPr>
                <w:rFonts w:hint="eastAsia"/>
                <w:snapToGrid w:val="0"/>
                <w:kern w:val="0"/>
                <w:sz w:val="20"/>
                <w:szCs w:val="20"/>
              </w:rPr>
              <w:t>由資料顯示的相關，推測其背後可能的因果關係。</w:t>
            </w:r>
            <w:r>
              <w:rPr>
                <w:rFonts w:cs="Times New Roman"/>
                <w:snapToGrid w:val="0"/>
                <w:kern w:val="0"/>
                <w:sz w:val="20"/>
                <w:szCs w:val="20"/>
              </w:rPr>
              <w:br/>
            </w:r>
            <w:r>
              <w:rPr>
                <w:snapToGrid w:val="0"/>
                <w:kern w:val="0"/>
                <w:sz w:val="20"/>
                <w:szCs w:val="20"/>
              </w:rPr>
              <w:t>1-3-5-3</w:t>
            </w:r>
            <w:r>
              <w:rPr>
                <w:rFonts w:hint="eastAsia"/>
                <w:snapToGrid w:val="0"/>
                <w:kern w:val="0"/>
                <w:sz w:val="20"/>
                <w:szCs w:val="20"/>
              </w:rPr>
              <w:t>清楚的傳述科學探究的過程和結果。</w:t>
            </w:r>
            <w:r>
              <w:rPr>
                <w:rFonts w:cs="Times New Roman"/>
                <w:snapToGrid w:val="0"/>
                <w:kern w:val="0"/>
                <w:sz w:val="20"/>
                <w:szCs w:val="20"/>
              </w:rPr>
              <w:br/>
            </w:r>
            <w:r>
              <w:rPr>
                <w:snapToGrid w:val="0"/>
                <w:kern w:val="0"/>
                <w:sz w:val="20"/>
                <w:szCs w:val="20"/>
              </w:rPr>
              <w:t>1-3-5-5</w:t>
            </w:r>
            <w:r>
              <w:rPr>
                <w:rFonts w:hint="eastAsia"/>
                <w:snapToGrid w:val="0"/>
                <w:kern w:val="0"/>
                <w:sz w:val="20"/>
                <w:szCs w:val="20"/>
              </w:rPr>
              <w:t>傾聽別人的報告，並做適當的回應。</w:t>
            </w:r>
            <w:r>
              <w:rPr>
                <w:rFonts w:cs="Times New Roman"/>
                <w:snapToGrid w:val="0"/>
                <w:kern w:val="0"/>
                <w:sz w:val="20"/>
                <w:szCs w:val="20"/>
              </w:rPr>
              <w:br/>
            </w:r>
            <w:r>
              <w:rPr>
                <w:snapToGrid w:val="0"/>
                <w:kern w:val="0"/>
                <w:sz w:val="20"/>
                <w:szCs w:val="20"/>
              </w:rPr>
              <w:t>2-3-2-2</w:t>
            </w:r>
            <w:r>
              <w:rPr>
                <w:rFonts w:hint="eastAsia"/>
                <w:snapToGrid w:val="0"/>
                <w:kern w:val="0"/>
                <w:sz w:val="20"/>
                <w:szCs w:val="20"/>
              </w:rPr>
              <w:t>觀察動物形態及運動方式之特殊性及共通性。觀察動物如何保持體溫、覓食、生殖、傳遞訊息、從事社會性的行為及在棲息地調適生活等動物生態。</w:t>
            </w:r>
            <w:r>
              <w:rPr>
                <w:rFonts w:cs="Times New Roman"/>
                <w:snapToGrid w:val="0"/>
                <w:kern w:val="0"/>
                <w:sz w:val="20"/>
                <w:szCs w:val="20"/>
              </w:rPr>
              <w:br/>
            </w:r>
            <w:r>
              <w:rPr>
                <w:snapToGrid w:val="0"/>
                <w:kern w:val="0"/>
                <w:sz w:val="20"/>
                <w:szCs w:val="20"/>
              </w:rPr>
              <w:t>5-3-1-1</w:t>
            </w:r>
            <w:r>
              <w:rPr>
                <w:rFonts w:hint="eastAsia"/>
                <w:snapToGrid w:val="0"/>
                <w:kern w:val="0"/>
                <w:sz w:val="20"/>
                <w:szCs w:val="20"/>
              </w:rPr>
              <w:t>能依據自己所理解的知識，做最佳抉擇。</w:t>
            </w:r>
            <w:r>
              <w:rPr>
                <w:rFonts w:cs="Times New Roman"/>
                <w:snapToGrid w:val="0"/>
                <w:kern w:val="0"/>
                <w:sz w:val="20"/>
                <w:szCs w:val="20"/>
              </w:rPr>
              <w:br/>
            </w:r>
            <w:r>
              <w:rPr>
                <w:snapToGrid w:val="0"/>
                <w:kern w:val="0"/>
                <w:sz w:val="20"/>
                <w:szCs w:val="20"/>
              </w:rPr>
              <w:t>6-3-2-1</w:t>
            </w:r>
            <w:r>
              <w:rPr>
                <w:rFonts w:hint="eastAsia"/>
                <w:snapToGrid w:val="0"/>
                <w:kern w:val="0"/>
                <w:sz w:val="20"/>
                <w:szCs w:val="20"/>
              </w:rPr>
              <w:t>察覺不同的辦法，常也能做出相同的結果。</w:t>
            </w:r>
            <w:r>
              <w:rPr>
                <w:rFonts w:cs="Times New Roman"/>
                <w:snapToGrid w:val="0"/>
                <w:kern w:val="0"/>
                <w:sz w:val="20"/>
                <w:szCs w:val="20"/>
              </w:rPr>
              <w:br/>
            </w:r>
            <w:r>
              <w:rPr>
                <w:snapToGrid w:val="0"/>
                <w:kern w:val="0"/>
                <w:sz w:val="20"/>
                <w:szCs w:val="20"/>
              </w:rPr>
              <w:t>6-3-3-1</w:t>
            </w:r>
            <w:r>
              <w:rPr>
                <w:rFonts w:hint="eastAsia"/>
                <w:snapToGrid w:val="0"/>
                <w:kern w:val="0"/>
                <w:sz w:val="20"/>
                <w:szCs w:val="20"/>
              </w:rPr>
              <w:t>能規劃、組織探討活動。</w:t>
            </w:r>
            <w:r>
              <w:rPr>
                <w:rFonts w:cs="Times New Roman"/>
                <w:snapToGrid w:val="0"/>
                <w:kern w:val="0"/>
                <w:sz w:val="20"/>
                <w:szCs w:val="20"/>
              </w:rPr>
              <w:br/>
            </w:r>
            <w:r>
              <w:rPr>
                <w:snapToGrid w:val="0"/>
                <w:kern w:val="0"/>
                <w:sz w:val="20"/>
                <w:szCs w:val="20"/>
              </w:rPr>
              <w:t>6-3-3-2</w:t>
            </w:r>
            <w:r>
              <w:rPr>
                <w:rFonts w:hint="eastAsia"/>
                <w:snapToGrid w:val="0"/>
                <w:kern w:val="0"/>
                <w:sz w:val="20"/>
                <w:szCs w:val="20"/>
              </w:rPr>
              <w:t>體會在執行的環節中，有許多關鍵性的因素需要考量。</w:t>
            </w:r>
          </w:p>
        </w:tc>
        <w:tc>
          <w:tcPr>
            <w:tcW w:w="3128" w:type="dxa"/>
          </w:tcPr>
          <w:p w:rsidR="00490E2C" w:rsidRDefault="00490E2C" w:rsidP="00AC7734">
            <w:pPr>
              <w:spacing w:line="240" w:lineRule="atLeast"/>
              <w:ind w:leftChars="5" w:left="13"/>
              <w:rPr>
                <w:rFonts w:cs="Times New Roman"/>
                <w:snapToGrid w:val="0"/>
                <w:kern w:val="0"/>
                <w:sz w:val="20"/>
                <w:szCs w:val="20"/>
              </w:rPr>
            </w:pPr>
            <w:r>
              <w:rPr>
                <w:snapToGrid w:val="0"/>
                <w:kern w:val="0"/>
                <w:sz w:val="20"/>
                <w:szCs w:val="20"/>
              </w:rPr>
              <w:t>1.</w:t>
            </w:r>
            <w:r>
              <w:rPr>
                <w:rFonts w:hint="eastAsia"/>
                <w:snapToGrid w:val="0"/>
                <w:kern w:val="0"/>
                <w:sz w:val="20"/>
                <w:szCs w:val="20"/>
              </w:rPr>
              <w:t>透過觀察與討論，了解動物有各自擅長的運動方式。</w:t>
            </w:r>
            <w:r>
              <w:rPr>
                <w:rFonts w:cs="Times New Roman"/>
                <w:snapToGrid w:val="0"/>
                <w:kern w:val="0"/>
                <w:sz w:val="20"/>
                <w:szCs w:val="20"/>
              </w:rPr>
              <w:br/>
            </w:r>
            <w:r>
              <w:rPr>
                <w:snapToGrid w:val="0"/>
                <w:kern w:val="0"/>
                <w:sz w:val="20"/>
                <w:szCs w:val="20"/>
              </w:rPr>
              <w:t>2.</w:t>
            </w:r>
            <w:r>
              <w:rPr>
                <w:rFonts w:hint="eastAsia"/>
                <w:snapToGrid w:val="0"/>
                <w:kern w:val="0"/>
                <w:sz w:val="20"/>
                <w:szCs w:val="20"/>
              </w:rPr>
              <w:t>透過觀察與討論，了解動物的運動方式與其構造有關。</w:t>
            </w:r>
            <w:r>
              <w:rPr>
                <w:rFonts w:cs="Times New Roman"/>
                <w:snapToGrid w:val="0"/>
                <w:kern w:val="0"/>
                <w:sz w:val="20"/>
                <w:szCs w:val="20"/>
              </w:rPr>
              <w:br/>
            </w:r>
          </w:p>
        </w:tc>
        <w:tc>
          <w:tcPr>
            <w:tcW w:w="1923" w:type="dxa"/>
          </w:tcPr>
          <w:p w:rsidR="00490E2C" w:rsidRDefault="00490E2C" w:rsidP="00AC7734">
            <w:pPr>
              <w:spacing w:line="240" w:lineRule="atLeast"/>
              <w:ind w:rightChars="8" w:right="20"/>
              <w:rPr>
                <w:rFonts w:cs="Times New Roman"/>
                <w:snapToGrid w:val="0"/>
                <w:kern w:val="0"/>
                <w:sz w:val="20"/>
                <w:szCs w:val="20"/>
              </w:rPr>
            </w:pPr>
            <w:r>
              <w:rPr>
                <w:rFonts w:hint="eastAsia"/>
                <w:snapToGrid w:val="0"/>
                <w:kern w:val="0"/>
                <w:sz w:val="20"/>
                <w:szCs w:val="20"/>
              </w:rPr>
              <w:t>觀察動物圖片察覺運動方式與構造關係。</w:t>
            </w:r>
          </w:p>
        </w:tc>
        <w:tc>
          <w:tcPr>
            <w:tcW w:w="360" w:type="dxa"/>
          </w:tcPr>
          <w:p w:rsidR="00490E2C" w:rsidRDefault="00490E2C" w:rsidP="00AC7734">
            <w:pPr>
              <w:spacing w:line="240" w:lineRule="atLeast"/>
              <w:ind w:left="2" w:hangingChars="1" w:hanging="2"/>
              <w:jc w:val="center"/>
              <w:rPr>
                <w:snapToGrid w:val="0"/>
                <w:kern w:val="0"/>
                <w:sz w:val="20"/>
                <w:szCs w:val="20"/>
              </w:rPr>
            </w:pPr>
            <w:r>
              <w:rPr>
                <w:snapToGrid w:val="0"/>
                <w:kern w:val="0"/>
                <w:sz w:val="20"/>
                <w:szCs w:val="20"/>
              </w:rPr>
              <w:t>3</w:t>
            </w:r>
          </w:p>
        </w:tc>
        <w:tc>
          <w:tcPr>
            <w:tcW w:w="720" w:type="dxa"/>
          </w:tcPr>
          <w:p w:rsidR="00490E2C" w:rsidRDefault="00490E2C" w:rsidP="00D561D1">
            <w:pPr>
              <w:spacing w:line="240" w:lineRule="atLeast"/>
              <w:ind w:left="-1"/>
              <w:rPr>
                <w:rFonts w:cs="Times New Roman"/>
                <w:snapToGrid w:val="0"/>
                <w:kern w:val="0"/>
                <w:sz w:val="20"/>
                <w:szCs w:val="20"/>
              </w:rPr>
            </w:pPr>
            <w:r>
              <w:rPr>
                <w:snapToGrid w:val="0"/>
                <w:kern w:val="0"/>
                <w:sz w:val="20"/>
                <w:szCs w:val="20"/>
              </w:rPr>
              <w:t>1.</w:t>
            </w:r>
            <w:r>
              <w:rPr>
                <w:rFonts w:hint="eastAsia"/>
                <w:snapToGrid w:val="0"/>
                <w:kern w:val="0"/>
                <w:sz w:val="20"/>
                <w:szCs w:val="20"/>
              </w:rPr>
              <w:t>動物運動的圖片或影片。</w:t>
            </w:r>
            <w:r>
              <w:rPr>
                <w:rFonts w:cs="Times New Roman"/>
                <w:snapToGrid w:val="0"/>
                <w:kern w:val="0"/>
                <w:sz w:val="20"/>
                <w:szCs w:val="20"/>
              </w:rPr>
              <w:br/>
            </w:r>
            <w:r>
              <w:rPr>
                <w:snapToGrid w:val="0"/>
                <w:kern w:val="0"/>
                <w:sz w:val="20"/>
                <w:szCs w:val="20"/>
              </w:rPr>
              <w:t>2.</w:t>
            </w:r>
            <w:r>
              <w:rPr>
                <w:rFonts w:hint="eastAsia"/>
                <w:snapToGrid w:val="0"/>
                <w:kern w:val="0"/>
                <w:sz w:val="20"/>
                <w:szCs w:val="20"/>
              </w:rPr>
              <w:t>各種動物的圖卡及掛圖。</w:t>
            </w:r>
            <w:r>
              <w:rPr>
                <w:rFonts w:cs="Times New Roman"/>
                <w:snapToGrid w:val="0"/>
                <w:kern w:val="0"/>
                <w:sz w:val="20"/>
                <w:szCs w:val="20"/>
              </w:rPr>
              <w:br/>
            </w:r>
          </w:p>
        </w:tc>
        <w:tc>
          <w:tcPr>
            <w:tcW w:w="720" w:type="dxa"/>
          </w:tcPr>
          <w:p w:rsidR="00490E2C" w:rsidRDefault="00490E2C" w:rsidP="00D561D1">
            <w:pPr>
              <w:pStyle w:val="Header"/>
              <w:tabs>
                <w:tab w:val="clear" w:pos="4153"/>
                <w:tab w:val="clear" w:pos="8306"/>
              </w:tabs>
              <w:snapToGrid/>
              <w:spacing w:line="240" w:lineRule="atLeast"/>
              <w:rPr>
                <w:rFonts w:cs="Times New Roman"/>
                <w:snapToGrid w:val="0"/>
                <w:kern w:val="0"/>
              </w:rPr>
            </w:pPr>
            <w:r>
              <w:rPr>
                <w:rFonts w:hint="eastAsia"/>
                <w:snapToGrid w:val="0"/>
                <w:kern w:val="0"/>
              </w:rPr>
              <w:t>口頭討論</w:t>
            </w:r>
            <w:r>
              <w:rPr>
                <w:rFonts w:cs="Times New Roman"/>
                <w:snapToGrid w:val="0"/>
                <w:kern w:val="0"/>
              </w:rPr>
              <w:br/>
            </w:r>
            <w:r>
              <w:rPr>
                <w:rFonts w:hint="eastAsia"/>
                <w:snapToGrid w:val="0"/>
                <w:kern w:val="0"/>
              </w:rPr>
              <w:t>小組互動表現</w:t>
            </w:r>
            <w:r>
              <w:rPr>
                <w:rFonts w:cs="Times New Roman"/>
                <w:snapToGrid w:val="0"/>
                <w:kern w:val="0"/>
              </w:rPr>
              <w:br/>
            </w:r>
            <w:r>
              <w:rPr>
                <w:rFonts w:hint="eastAsia"/>
                <w:snapToGrid w:val="0"/>
                <w:kern w:val="0"/>
              </w:rPr>
              <w:t>紙筆測驗</w:t>
            </w:r>
          </w:p>
        </w:tc>
        <w:tc>
          <w:tcPr>
            <w:tcW w:w="2528" w:type="dxa"/>
          </w:tcPr>
          <w:p w:rsidR="00490E2C" w:rsidRDefault="00490E2C" w:rsidP="00D561D1">
            <w:pPr>
              <w:pStyle w:val="Header"/>
              <w:tabs>
                <w:tab w:val="clear" w:pos="4153"/>
                <w:tab w:val="clear" w:pos="8306"/>
              </w:tabs>
              <w:snapToGrid/>
              <w:spacing w:line="240" w:lineRule="atLeast"/>
              <w:rPr>
                <w:rFonts w:cs="Times New Roman"/>
                <w:snapToGrid w:val="0"/>
                <w:kern w:val="0"/>
              </w:rPr>
            </w:pPr>
            <w:r>
              <w:rPr>
                <w:rFonts w:hint="eastAsia"/>
                <w:snapToGrid w:val="0"/>
                <w:kern w:val="0"/>
              </w:rPr>
              <w:t>【生涯發展教育】</w:t>
            </w:r>
            <w:r>
              <w:rPr>
                <w:snapToGrid w:val="0"/>
                <w:kern w:val="0"/>
              </w:rPr>
              <w:t>3-2-2</w:t>
            </w:r>
            <w:r>
              <w:rPr>
                <w:rFonts w:hint="eastAsia"/>
                <w:snapToGrid w:val="0"/>
                <w:kern w:val="0"/>
              </w:rPr>
              <w:t>培養互助合作的工作態度。</w:t>
            </w:r>
            <w:r>
              <w:rPr>
                <w:rFonts w:cs="Times New Roman"/>
                <w:snapToGrid w:val="0"/>
                <w:kern w:val="0"/>
              </w:rPr>
              <w:br/>
            </w:r>
            <w:r>
              <w:rPr>
                <w:rFonts w:hint="eastAsia"/>
                <w:snapToGrid w:val="0"/>
                <w:kern w:val="0"/>
              </w:rPr>
              <w:t>【性別平等教育】</w:t>
            </w:r>
            <w:r>
              <w:rPr>
                <w:snapToGrid w:val="0"/>
                <w:kern w:val="0"/>
              </w:rPr>
              <w:t>1-3-4</w:t>
            </w:r>
            <w:r>
              <w:rPr>
                <w:rFonts w:hint="eastAsia"/>
                <w:snapToGrid w:val="0"/>
                <w:kern w:val="0"/>
              </w:rPr>
              <w:t>理解兩性均具有分析、判斷、整合與運用資訊的能力。</w:t>
            </w:r>
            <w:r>
              <w:rPr>
                <w:rFonts w:cs="Times New Roman"/>
                <w:snapToGrid w:val="0"/>
                <w:kern w:val="0"/>
              </w:rPr>
              <w:br/>
            </w:r>
            <w:r>
              <w:rPr>
                <w:rFonts w:hint="eastAsia"/>
                <w:snapToGrid w:val="0"/>
                <w:kern w:val="0"/>
              </w:rPr>
              <w:t>【性別平等教育】</w:t>
            </w:r>
            <w:r>
              <w:rPr>
                <w:snapToGrid w:val="0"/>
                <w:kern w:val="0"/>
              </w:rPr>
              <w:t>1-3-5</w:t>
            </w:r>
            <w:r>
              <w:rPr>
                <w:rFonts w:hint="eastAsia"/>
                <w:snapToGrid w:val="0"/>
                <w:kern w:val="0"/>
              </w:rPr>
              <w:t>運用科技與資訊，不受性別的限制。</w:t>
            </w:r>
            <w:r>
              <w:rPr>
                <w:rFonts w:cs="Times New Roman"/>
                <w:snapToGrid w:val="0"/>
                <w:kern w:val="0"/>
              </w:rPr>
              <w:br/>
            </w:r>
            <w:r>
              <w:rPr>
                <w:rFonts w:hint="eastAsia"/>
                <w:snapToGrid w:val="0"/>
                <w:kern w:val="0"/>
              </w:rPr>
              <w:t>【性別平等教育】</w:t>
            </w:r>
            <w:r>
              <w:rPr>
                <w:snapToGrid w:val="0"/>
                <w:kern w:val="0"/>
              </w:rPr>
              <w:t>1-3-7</w:t>
            </w:r>
            <w:r>
              <w:rPr>
                <w:rFonts w:hint="eastAsia"/>
                <w:snapToGrid w:val="0"/>
                <w:kern w:val="0"/>
              </w:rPr>
              <w:t>去除性別刻板的情緒表達，謀求合宜的問題解決方式。</w:t>
            </w:r>
            <w:r>
              <w:rPr>
                <w:rFonts w:cs="Times New Roman"/>
                <w:snapToGrid w:val="0"/>
                <w:kern w:val="0"/>
              </w:rPr>
              <w:br/>
            </w:r>
            <w:r>
              <w:rPr>
                <w:rFonts w:hint="eastAsia"/>
                <w:snapToGrid w:val="0"/>
                <w:kern w:val="0"/>
              </w:rPr>
              <w:t>【性別平等教育】</w:t>
            </w:r>
            <w:r>
              <w:rPr>
                <w:snapToGrid w:val="0"/>
                <w:kern w:val="0"/>
              </w:rPr>
              <w:t>2-3-5</w:t>
            </w:r>
            <w:r>
              <w:rPr>
                <w:rFonts w:hint="eastAsia"/>
                <w:snapToGrid w:val="0"/>
                <w:kern w:val="0"/>
              </w:rPr>
              <w:t>學習兩性團隊合作，積極參與活動。</w:t>
            </w:r>
            <w:r>
              <w:rPr>
                <w:rFonts w:cs="Times New Roman"/>
                <w:snapToGrid w:val="0"/>
                <w:kern w:val="0"/>
              </w:rPr>
              <w:br/>
            </w:r>
            <w:r>
              <w:rPr>
                <w:rFonts w:hint="eastAsia"/>
                <w:snapToGrid w:val="0"/>
                <w:kern w:val="0"/>
              </w:rPr>
              <w:t>【資訊教育】</w:t>
            </w:r>
            <w:r>
              <w:rPr>
                <w:snapToGrid w:val="0"/>
                <w:kern w:val="0"/>
              </w:rPr>
              <w:t>5-3-2</w:t>
            </w:r>
            <w:r>
              <w:rPr>
                <w:rFonts w:hint="eastAsia"/>
                <w:snapToGrid w:val="0"/>
                <w:kern w:val="0"/>
              </w:rPr>
              <w:t>認識網路智慧財產權相關法律，不侵犯智財權。</w:t>
            </w:r>
            <w:r>
              <w:rPr>
                <w:rFonts w:cs="Times New Roman"/>
                <w:snapToGrid w:val="0"/>
                <w:kern w:val="0"/>
              </w:rPr>
              <w:br/>
            </w:r>
            <w:r>
              <w:rPr>
                <w:rFonts w:hint="eastAsia"/>
                <w:snapToGrid w:val="0"/>
                <w:kern w:val="0"/>
              </w:rPr>
              <w:t>【環境教育】</w:t>
            </w:r>
            <w:r>
              <w:rPr>
                <w:snapToGrid w:val="0"/>
                <w:kern w:val="0"/>
              </w:rPr>
              <w:t>2-2-1</w:t>
            </w:r>
            <w:r>
              <w:rPr>
                <w:rFonts w:hint="eastAsia"/>
                <w:snapToGrid w:val="0"/>
                <w:kern w:val="0"/>
              </w:rPr>
              <w:t>能了解生活周遭的環境問題及其對個人、學校與社區的影響。</w:t>
            </w:r>
          </w:p>
        </w:tc>
        <w:tc>
          <w:tcPr>
            <w:tcW w:w="922" w:type="dxa"/>
          </w:tcPr>
          <w:p w:rsidR="00490E2C" w:rsidRDefault="00490E2C" w:rsidP="00D561D1">
            <w:pPr>
              <w:spacing w:line="240" w:lineRule="atLeast"/>
              <w:ind w:left="-1"/>
              <w:rPr>
                <w:rFonts w:cs="Times New Roman"/>
                <w:snapToGrid w:val="0"/>
                <w:kern w:val="0"/>
                <w:sz w:val="20"/>
                <w:szCs w:val="20"/>
              </w:rPr>
            </w:pPr>
            <w:r>
              <w:rPr>
                <w:rFonts w:hint="eastAsia"/>
                <w:snapToGrid w:val="0"/>
                <w:kern w:val="0"/>
                <w:sz w:val="20"/>
                <w:szCs w:val="20"/>
              </w:rPr>
              <w:t>二、欣賞、表現與創新</w:t>
            </w:r>
            <w:r>
              <w:rPr>
                <w:rFonts w:cs="Times New Roman"/>
                <w:snapToGrid w:val="0"/>
                <w:kern w:val="0"/>
                <w:sz w:val="20"/>
                <w:szCs w:val="20"/>
              </w:rPr>
              <w:br/>
            </w:r>
            <w:r>
              <w:rPr>
                <w:rFonts w:hint="eastAsia"/>
                <w:snapToGrid w:val="0"/>
                <w:kern w:val="0"/>
                <w:sz w:val="20"/>
                <w:szCs w:val="20"/>
              </w:rPr>
              <w:t>四、表達、溝通與分享</w:t>
            </w:r>
            <w:r>
              <w:rPr>
                <w:rFonts w:cs="Times New Roman"/>
                <w:snapToGrid w:val="0"/>
                <w:kern w:val="0"/>
                <w:sz w:val="20"/>
                <w:szCs w:val="20"/>
              </w:rPr>
              <w:br/>
            </w:r>
            <w:r>
              <w:rPr>
                <w:rFonts w:hint="eastAsia"/>
                <w:snapToGrid w:val="0"/>
                <w:kern w:val="0"/>
                <w:sz w:val="20"/>
                <w:szCs w:val="20"/>
              </w:rPr>
              <w:t>五、尊重、關懷與團隊合作</w:t>
            </w:r>
            <w:r>
              <w:rPr>
                <w:rFonts w:cs="Times New Roman"/>
                <w:snapToGrid w:val="0"/>
                <w:kern w:val="0"/>
                <w:sz w:val="20"/>
                <w:szCs w:val="20"/>
              </w:rPr>
              <w:br/>
            </w:r>
            <w:r>
              <w:rPr>
                <w:rFonts w:hint="eastAsia"/>
                <w:snapToGrid w:val="0"/>
                <w:kern w:val="0"/>
                <w:sz w:val="20"/>
                <w:szCs w:val="20"/>
              </w:rPr>
              <w:t>六、文化學習與國際了解</w:t>
            </w:r>
            <w:r>
              <w:rPr>
                <w:rFonts w:cs="Times New Roman"/>
                <w:snapToGrid w:val="0"/>
                <w:kern w:val="0"/>
                <w:sz w:val="20"/>
                <w:szCs w:val="20"/>
              </w:rPr>
              <w:br/>
            </w:r>
            <w:r>
              <w:rPr>
                <w:rFonts w:hint="eastAsia"/>
                <w:snapToGrid w:val="0"/>
                <w:kern w:val="0"/>
                <w:sz w:val="20"/>
                <w:szCs w:val="20"/>
              </w:rPr>
              <w:t>七、規劃、組織與實踐</w:t>
            </w:r>
            <w:r>
              <w:rPr>
                <w:rFonts w:cs="Times New Roman"/>
                <w:snapToGrid w:val="0"/>
                <w:kern w:val="0"/>
                <w:sz w:val="20"/>
                <w:szCs w:val="20"/>
              </w:rPr>
              <w:br/>
            </w:r>
            <w:r>
              <w:rPr>
                <w:rFonts w:hint="eastAsia"/>
                <w:snapToGrid w:val="0"/>
                <w:kern w:val="0"/>
                <w:sz w:val="20"/>
                <w:szCs w:val="20"/>
              </w:rPr>
              <w:t>九、主動探索與研究</w:t>
            </w:r>
            <w:r>
              <w:rPr>
                <w:snapToGrid w:val="0"/>
                <w:kern w:val="0"/>
                <w:sz w:val="20"/>
                <w:szCs w:val="20"/>
              </w:rPr>
              <w:t xml:space="preserve"> </w:t>
            </w:r>
            <w:r>
              <w:rPr>
                <w:snapToGrid w:val="0"/>
                <w:kern w:val="0"/>
                <w:sz w:val="20"/>
                <w:szCs w:val="20"/>
              </w:rPr>
              <w:br/>
            </w:r>
            <w:r>
              <w:rPr>
                <w:rFonts w:hint="eastAsia"/>
                <w:snapToGrid w:val="0"/>
                <w:kern w:val="0"/>
                <w:sz w:val="20"/>
                <w:szCs w:val="20"/>
              </w:rPr>
              <w:t>十、獨立思考與解決問題</w:t>
            </w:r>
          </w:p>
        </w:tc>
      </w:tr>
      <w:tr w:rsidR="00490E2C" w:rsidRPr="0083722D">
        <w:trPr>
          <w:trHeight w:val="624"/>
        </w:trPr>
        <w:tc>
          <w:tcPr>
            <w:tcW w:w="292" w:type="dxa"/>
            <w:vAlign w:val="center"/>
          </w:tcPr>
          <w:p w:rsidR="00490E2C" w:rsidRPr="0083722D" w:rsidRDefault="00490E2C">
            <w:pPr>
              <w:jc w:val="center"/>
              <w:rPr>
                <w:rFonts w:ascii="細明體" w:eastAsia="細明體" w:hAnsi="Arial Unicode MS" w:cs="Times New Roman"/>
                <w:sz w:val="20"/>
                <w:szCs w:val="20"/>
              </w:rPr>
            </w:pPr>
            <w:r w:rsidRPr="0083722D">
              <w:rPr>
                <w:rFonts w:ascii="細明體" w:eastAsia="細明體" w:hAnsi="Arial Unicode MS" w:cs="細明體" w:hint="eastAsia"/>
                <w:sz w:val="20"/>
                <w:szCs w:val="20"/>
              </w:rPr>
              <w:t>九</w:t>
            </w:r>
          </w:p>
        </w:tc>
        <w:tc>
          <w:tcPr>
            <w:tcW w:w="551" w:type="dxa"/>
            <w:vAlign w:val="center"/>
          </w:tcPr>
          <w:p w:rsidR="00490E2C" w:rsidRPr="004E652E" w:rsidRDefault="00490E2C" w:rsidP="005A14E4">
            <w:pPr>
              <w:jc w:val="center"/>
              <w:rPr>
                <w:rFonts w:ascii="新細明體" w:eastAsia="新細明體" w:hAnsi="新細明體" w:cs="Times New Roman"/>
                <w:snapToGrid w:val="0"/>
                <w:kern w:val="0"/>
                <w:sz w:val="20"/>
                <w:szCs w:val="20"/>
              </w:rPr>
            </w:pPr>
            <w:r w:rsidRPr="004E652E">
              <w:rPr>
                <w:rFonts w:ascii="新細明體" w:eastAsia="新細明體" w:hAnsi="新細明體" w:cs="新細明體"/>
                <w:snapToGrid w:val="0"/>
                <w:kern w:val="0"/>
                <w:sz w:val="20"/>
                <w:szCs w:val="20"/>
              </w:rPr>
              <w:t>10/2</w:t>
            </w:r>
            <w:r>
              <w:rPr>
                <w:rFonts w:ascii="新細明體" w:eastAsia="新細明體" w:hAnsi="新細明體" w:cs="新細明體"/>
                <w:snapToGrid w:val="0"/>
                <w:kern w:val="0"/>
                <w:sz w:val="20"/>
                <w:szCs w:val="20"/>
              </w:rPr>
              <w:t>0</w:t>
            </w:r>
          </w:p>
          <w:p w:rsidR="00490E2C" w:rsidRPr="004E652E" w:rsidRDefault="00490E2C" w:rsidP="005A14E4">
            <w:pPr>
              <w:spacing w:line="240" w:lineRule="exact"/>
              <w:jc w:val="center"/>
              <w:rPr>
                <w:rFonts w:ascii="新細明體" w:eastAsia="新細明體" w:hAnsi="新細明體" w:cs="新細明體"/>
                <w:snapToGrid w:val="0"/>
                <w:kern w:val="0"/>
                <w:sz w:val="20"/>
                <w:szCs w:val="20"/>
              </w:rPr>
            </w:pPr>
            <w:r w:rsidRPr="004E652E">
              <w:rPr>
                <w:rFonts w:ascii="新細明體" w:eastAsia="新細明體" w:hAnsi="新細明體" w:cs="新細明體"/>
                <w:snapToGrid w:val="0"/>
                <w:kern w:val="0"/>
                <w:sz w:val="20"/>
                <w:szCs w:val="20"/>
              </w:rPr>
              <w:t>|</w:t>
            </w:r>
          </w:p>
          <w:p w:rsidR="00490E2C" w:rsidRPr="004E652E" w:rsidRDefault="00490E2C" w:rsidP="002D194F">
            <w:pPr>
              <w:jc w:val="center"/>
              <w:rPr>
                <w:rFonts w:ascii="新細明體" w:eastAsia="新細明體" w:hAnsi="新細明體" w:cs="Times New Roman"/>
                <w:sz w:val="20"/>
                <w:szCs w:val="20"/>
              </w:rPr>
            </w:pPr>
            <w:r w:rsidRPr="004E652E">
              <w:rPr>
                <w:rFonts w:ascii="新細明體" w:eastAsia="新細明體" w:hAnsi="新細明體" w:cs="新細明體"/>
                <w:snapToGrid w:val="0"/>
                <w:kern w:val="0"/>
                <w:sz w:val="20"/>
                <w:szCs w:val="20"/>
              </w:rPr>
              <w:t>10/2</w:t>
            </w:r>
            <w:r>
              <w:rPr>
                <w:rFonts w:ascii="新細明體" w:eastAsia="新細明體" w:hAnsi="新細明體" w:cs="新細明體"/>
                <w:snapToGrid w:val="0"/>
                <w:kern w:val="0"/>
                <w:sz w:val="20"/>
                <w:szCs w:val="20"/>
              </w:rPr>
              <w:t>6</w:t>
            </w:r>
          </w:p>
        </w:tc>
        <w:tc>
          <w:tcPr>
            <w:tcW w:w="349" w:type="dxa"/>
          </w:tcPr>
          <w:p w:rsidR="00490E2C" w:rsidRDefault="00490E2C" w:rsidP="00D561D1">
            <w:pPr>
              <w:pStyle w:val="Header"/>
              <w:tabs>
                <w:tab w:val="clear" w:pos="4153"/>
                <w:tab w:val="clear" w:pos="8306"/>
              </w:tabs>
              <w:snapToGrid/>
              <w:spacing w:line="240" w:lineRule="atLeast"/>
              <w:rPr>
                <w:rFonts w:cs="Times New Roman"/>
                <w:snapToGrid w:val="0"/>
                <w:kern w:val="0"/>
              </w:rPr>
            </w:pPr>
            <w:r>
              <w:rPr>
                <w:rFonts w:hint="eastAsia"/>
                <w:snapToGrid w:val="0"/>
                <w:kern w:val="0"/>
              </w:rPr>
              <w:t>二、生物的繁殖和行為</w:t>
            </w:r>
          </w:p>
        </w:tc>
        <w:tc>
          <w:tcPr>
            <w:tcW w:w="349" w:type="dxa"/>
          </w:tcPr>
          <w:p w:rsidR="00490E2C" w:rsidRDefault="00490E2C" w:rsidP="00AC7734">
            <w:pPr>
              <w:spacing w:line="240" w:lineRule="atLeast"/>
              <w:ind w:leftChars="17" w:left="44" w:hanging="1"/>
              <w:jc w:val="both"/>
              <w:rPr>
                <w:rFonts w:cs="Times New Roman"/>
                <w:snapToGrid w:val="0"/>
                <w:kern w:val="0"/>
                <w:sz w:val="20"/>
                <w:szCs w:val="20"/>
              </w:rPr>
            </w:pPr>
            <w:r>
              <w:rPr>
                <w:snapToGrid w:val="0"/>
                <w:kern w:val="0"/>
                <w:sz w:val="20"/>
                <w:szCs w:val="20"/>
              </w:rPr>
              <w:t>2.</w:t>
            </w:r>
            <w:r>
              <w:rPr>
                <w:rFonts w:hint="eastAsia"/>
                <w:snapToGrid w:val="0"/>
                <w:kern w:val="0"/>
                <w:sz w:val="20"/>
                <w:szCs w:val="20"/>
              </w:rPr>
              <w:t>動物的繁殖和行為</w:t>
            </w:r>
          </w:p>
        </w:tc>
        <w:tc>
          <w:tcPr>
            <w:tcW w:w="3308" w:type="dxa"/>
          </w:tcPr>
          <w:p w:rsidR="00490E2C" w:rsidRDefault="00490E2C" w:rsidP="00AC7734">
            <w:pPr>
              <w:spacing w:line="240" w:lineRule="atLeast"/>
              <w:ind w:leftChars="12" w:left="30" w:rightChars="6" w:right="15"/>
              <w:rPr>
                <w:rFonts w:cs="Times New Roman"/>
                <w:snapToGrid w:val="0"/>
                <w:kern w:val="0"/>
                <w:sz w:val="20"/>
                <w:szCs w:val="20"/>
              </w:rPr>
            </w:pPr>
            <w:r>
              <w:rPr>
                <w:snapToGrid w:val="0"/>
                <w:kern w:val="0"/>
                <w:sz w:val="20"/>
                <w:szCs w:val="20"/>
              </w:rPr>
              <w:t>1-3-1-1</w:t>
            </w:r>
            <w:r>
              <w:rPr>
                <w:rFonts w:hint="eastAsia"/>
                <w:snapToGrid w:val="0"/>
                <w:kern w:val="0"/>
                <w:sz w:val="20"/>
                <w:szCs w:val="20"/>
              </w:rPr>
              <w:t>能依規劃的實驗步驟來執行操作。</w:t>
            </w:r>
            <w:r>
              <w:rPr>
                <w:rFonts w:cs="Times New Roman"/>
                <w:snapToGrid w:val="0"/>
                <w:kern w:val="0"/>
                <w:sz w:val="20"/>
                <w:szCs w:val="20"/>
              </w:rPr>
              <w:br/>
            </w:r>
            <w:r>
              <w:rPr>
                <w:snapToGrid w:val="0"/>
                <w:kern w:val="0"/>
                <w:sz w:val="20"/>
                <w:szCs w:val="20"/>
              </w:rPr>
              <w:t>1-3-4-1</w:t>
            </w:r>
            <w:r>
              <w:rPr>
                <w:rFonts w:hint="eastAsia"/>
                <w:snapToGrid w:val="0"/>
                <w:kern w:val="0"/>
                <w:sz w:val="20"/>
                <w:szCs w:val="20"/>
              </w:rPr>
              <w:t>能由一些不同來源的資料，整理出一個整體性的看法。</w:t>
            </w:r>
            <w:r>
              <w:rPr>
                <w:rFonts w:cs="Times New Roman"/>
                <w:snapToGrid w:val="0"/>
                <w:kern w:val="0"/>
                <w:sz w:val="20"/>
                <w:szCs w:val="20"/>
              </w:rPr>
              <w:br/>
            </w:r>
            <w:r>
              <w:rPr>
                <w:snapToGrid w:val="0"/>
                <w:kern w:val="0"/>
                <w:sz w:val="20"/>
                <w:szCs w:val="20"/>
              </w:rPr>
              <w:t>1-3-5-5</w:t>
            </w:r>
            <w:r>
              <w:rPr>
                <w:rFonts w:hint="eastAsia"/>
                <w:snapToGrid w:val="0"/>
                <w:kern w:val="0"/>
                <w:sz w:val="20"/>
                <w:szCs w:val="20"/>
              </w:rPr>
              <w:t>傾聽別人的報告，並做適當的回應。</w:t>
            </w:r>
            <w:r>
              <w:rPr>
                <w:rFonts w:cs="Times New Roman"/>
                <w:snapToGrid w:val="0"/>
                <w:kern w:val="0"/>
                <w:sz w:val="20"/>
                <w:szCs w:val="20"/>
              </w:rPr>
              <w:br/>
            </w:r>
            <w:r>
              <w:rPr>
                <w:snapToGrid w:val="0"/>
                <w:kern w:val="0"/>
                <w:sz w:val="20"/>
                <w:szCs w:val="20"/>
              </w:rPr>
              <w:t>2-3-2-2</w:t>
            </w:r>
            <w:r>
              <w:rPr>
                <w:rFonts w:hint="eastAsia"/>
                <w:snapToGrid w:val="0"/>
                <w:kern w:val="0"/>
                <w:sz w:val="20"/>
                <w:szCs w:val="20"/>
              </w:rPr>
              <w:t>觀察動物形態及運動方式之特殊性及共通性。觀察動物如何保持體溫、覓食、生殖、傳遞訊息、從事社會性的行為及在棲息地調適生活等動物生態。</w:t>
            </w:r>
            <w:r>
              <w:rPr>
                <w:rFonts w:cs="Times New Roman"/>
                <w:snapToGrid w:val="0"/>
                <w:kern w:val="0"/>
                <w:sz w:val="20"/>
                <w:szCs w:val="20"/>
              </w:rPr>
              <w:br/>
            </w:r>
            <w:r>
              <w:rPr>
                <w:snapToGrid w:val="0"/>
                <w:kern w:val="0"/>
                <w:sz w:val="20"/>
                <w:szCs w:val="20"/>
              </w:rPr>
              <w:t>2-3-2-3</w:t>
            </w:r>
            <w:r>
              <w:rPr>
                <w:rFonts w:hint="eastAsia"/>
                <w:snapToGrid w:val="0"/>
                <w:kern w:val="0"/>
                <w:sz w:val="20"/>
                <w:szCs w:val="20"/>
              </w:rPr>
              <w:t>知道動物卵生、胎生、育幼等繁殖行為，發現動物、植物它們的子代與親代之間有相似性，但也有不同。</w:t>
            </w:r>
          </w:p>
        </w:tc>
        <w:tc>
          <w:tcPr>
            <w:tcW w:w="3128" w:type="dxa"/>
          </w:tcPr>
          <w:p w:rsidR="00490E2C" w:rsidRDefault="00490E2C" w:rsidP="00AC7734">
            <w:pPr>
              <w:spacing w:line="240" w:lineRule="atLeast"/>
              <w:ind w:leftChars="5" w:left="13"/>
              <w:rPr>
                <w:rFonts w:cs="Times New Roman"/>
                <w:snapToGrid w:val="0"/>
                <w:kern w:val="0"/>
                <w:sz w:val="20"/>
                <w:szCs w:val="20"/>
              </w:rPr>
            </w:pPr>
            <w:r>
              <w:rPr>
                <w:snapToGrid w:val="0"/>
                <w:kern w:val="0"/>
                <w:sz w:val="20"/>
                <w:szCs w:val="20"/>
              </w:rPr>
              <w:t>1.</w:t>
            </w:r>
            <w:r>
              <w:rPr>
                <w:rFonts w:hint="eastAsia"/>
                <w:snapToGrid w:val="0"/>
                <w:kern w:val="0"/>
                <w:sz w:val="20"/>
                <w:szCs w:val="20"/>
              </w:rPr>
              <w:t>了解動物利用各種方法求偶。</w:t>
            </w:r>
            <w:r>
              <w:rPr>
                <w:rFonts w:cs="Times New Roman"/>
                <w:snapToGrid w:val="0"/>
                <w:kern w:val="0"/>
                <w:sz w:val="20"/>
                <w:szCs w:val="20"/>
              </w:rPr>
              <w:br/>
            </w:r>
            <w:r>
              <w:rPr>
                <w:snapToGrid w:val="0"/>
                <w:kern w:val="0"/>
                <w:sz w:val="20"/>
                <w:szCs w:val="20"/>
              </w:rPr>
              <w:t>2.</w:t>
            </w:r>
            <w:r>
              <w:rPr>
                <w:rFonts w:hint="eastAsia"/>
                <w:snapToGrid w:val="0"/>
                <w:kern w:val="0"/>
                <w:sz w:val="20"/>
                <w:szCs w:val="20"/>
              </w:rPr>
              <w:t>了解動物的生殖方式。</w:t>
            </w:r>
            <w:r>
              <w:rPr>
                <w:rFonts w:cs="Times New Roman"/>
                <w:snapToGrid w:val="0"/>
                <w:kern w:val="0"/>
                <w:sz w:val="20"/>
                <w:szCs w:val="20"/>
              </w:rPr>
              <w:br/>
            </w:r>
          </w:p>
        </w:tc>
        <w:tc>
          <w:tcPr>
            <w:tcW w:w="1923" w:type="dxa"/>
          </w:tcPr>
          <w:p w:rsidR="00490E2C" w:rsidRDefault="00490E2C" w:rsidP="00AC7734">
            <w:pPr>
              <w:spacing w:line="240" w:lineRule="atLeast"/>
              <w:ind w:rightChars="8" w:right="20"/>
              <w:rPr>
                <w:rFonts w:cs="Times New Roman"/>
                <w:snapToGrid w:val="0"/>
                <w:kern w:val="0"/>
                <w:sz w:val="20"/>
                <w:szCs w:val="20"/>
              </w:rPr>
            </w:pPr>
            <w:r>
              <w:rPr>
                <w:rFonts w:hint="eastAsia"/>
                <w:snapToGrid w:val="0"/>
                <w:kern w:val="0"/>
                <w:sz w:val="20"/>
                <w:szCs w:val="20"/>
              </w:rPr>
              <w:t>討論動物有哪些的求偶方式，以及各種動物的生殖方式。</w:t>
            </w:r>
          </w:p>
        </w:tc>
        <w:tc>
          <w:tcPr>
            <w:tcW w:w="360" w:type="dxa"/>
          </w:tcPr>
          <w:p w:rsidR="00490E2C" w:rsidRDefault="00490E2C" w:rsidP="00AC7734">
            <w:pPr>
              <w:spacing w:line="240" w:lineRule="atLeast"/>
              <w:ind w:left="2" w:hangingChars="1" w:hanging="2"/>
              <w:jc w:val="center"/>
              <w:rPr>
                <w:snapToGrid w:val="0"/>
                <w:kern w:val="0"/>
                <w:sz w:val="20"/>
                <w:szCs w:val="20"/>
              </w:rPr>
            </w:pPr>
            <w:r>
              <w:rPr>
                <w:snapToGrid w:val="0"/>
                <w:kern w:val="0"/>
                <w:sz w:val="20"/>
                <w:szCs w:val="20"/>
              </w:rPr>
              <w:t>3</w:t>
            </w:r>
          </w:p>
        </w:tc>
        <w:tc>
          <w:tcPr>
            <w:tcW w:w="720" w:type="dxa"/>
          </w:tcPr>
          <w:p w:rsidR="00490E2C" w:rsidRDefault="00490E2C" w:rsidP="00D561D1">
            <w:pPr>
              <w:spacing w:line="240" w:lineRule="atLeast"/>
              <w:ind w:left="-1"/>
              <w:rPr>
                <w:rFonts w:cs="Times New Roman"/>
                <w:snapToGrid w:val="0"/>
                <w:kern w:val="0"/>
                <w:sz w:val="20"/>
                <w:szCs w:val="20"/>
              </w:rPr>
            </w:pPr>
            <w:r>
              <w:rPr>
                <w:snapToGrid w:val="0"/>
                <w:kern w:val="0"/>
                <w:sz w:val="20"/>
                <w:szCs w:val="20"/>
              </w:rPr>
              <w:t>1.</w:t>
            </w:r>
            <w:r>
              <w:rPr>
                <w:rFonts w:hint="eastAsia"/>
                <w:snapToGrid w:val="0"/>
                <w:kern w:val="0"/>
                <w:sz w:val="20"/>
                <w:szCs w:val="20"/>
              </w:rPr>
              <w:t>動物求偶圖片。</w:t>
            </w:r>
            <w:r>
              <w:rPr>
                <w:rFonts w:cs="Times New Roman"/>
                <w:snapToGrid w:val="0"/>
                <w:kern w:val="0"/>
                <w:sz w:val="20"/>
                <w:szCs w:val="20"/>
              </w:rPr>
              <w:br/>
            </w:r>
            <w:r>
              <w:rPr>
                <w:snapToGrid w:val="0"/>
                <w:kern w:val="0"/>
                <w:sz w:val="20"/>
                <w:szCs w:val="20"/>
              </w:rPr>
              <w:t>2.</w:t>
            </w:r>
            <w:r>
              <w:rPr>
                <w:rFonts w:hint="eastAsia"/>
                <w:snapToGrid w:val="0"/>
                <w:kern w:val="0"/>
                <w:sz w:val="20"/>
                <w:szCs w:val="20"/>
              </w:rPr>
              <w:t>動物生殖圖片。</w:t>
            </w:r>
            <w:r>
              <w:rPr>
                <w:rFonts w:cs="Times New Roman"/>
                <w:snapToGrid w:val="0"/>
                <w:kern w:val="0"/>
                <w:sz w:val="20"/>
                <w:szCs w:val="20"/>
              </w:rPr>
              <w:br/>
            </w:r>
          </w:p>
        </w:tc>
        <w:tc>
          <w:tcPr>
            <w:tcW w:w="720" w:type="dxa"/>
          </w:tcPr>
          <w:p w:rsidR="00490E2C" w:rsidRDefault="00490E2C" w:rsidP="00D561D1">
            <w:pPr>
              <w:pStyle w:val="Header"/>
              <w:tabs>
                <w:tab w:val="clear" w:pos="4153"/>
                <w:tab w:val="clear" w:pos="8306"/>
              </w:tabs>
              <w:snapToGrid/>
              <w:spacing w:line="240" w:lineRule="atLeast"/>
              <w:rPr>
                <w:rFonts w:cs="Times New Roman"/>
                <w:snapToGrid w:val="0"/>
                <w:kern w:val="0"/>
              </w:rPr>
            </w:pPr>
            <w:r>
              <w:rPr>
                <w:rFonts w:hint="eastAsia"/>
                <w:snapToGrid w:val="0"/>
                <w:kern w:val="0"/>
              </w:rPr>
              <w:t>紙筆測驗</w:t>
            </w:r>
            <w:r>
              <w:rPr>
                <w:rFonts w:cs="Times New Roman"/>
                <w:snapToGrid w:val="0"/>
                <w:kern w:val="0"/>
              </w:rPr>
              <w:br/>
            </w:r>
            <w:r>
              <w:rPr>
                <w:rFonts w:hint="eastAsia"/>
                <w:snapToGrid w:val="0"/>
                <w:kern w:val="0"/>
              </w:rPr>
              <w:t>資料蒐集</w:t>
            </w:r>
            <w:r>
              <w:rPr>
                <w:rFonts w:cs="Times New Roman"/>
                <w:snapToGrid w:val="0"/>
                <w:kern w:val="0"/>
              </w:rPr>
              <w:br/>
            </w:r>
            <w:r>
              <w:rPr>
                <w:rFonts w:hint="eastAsia"/>
                <w:snapToGrid w:val="0"/>
                <w:kern w:val="0"/>
              </w:rPr>
              <w:t>觀察記錄</w:t>
            </w:r>
          </w:p>
        </w:tc>
        <w:tc>
          <w:tcPr>
            <w:tcW w:w="2528" w:type="dxa"/>
          </w:tcPr>
          <w:p w:rsidR="00490E2C" w:rsidRDefault="00490E2C" w:rsidP="00D561D1">
            <w:pPr>
              <w:pStyle w:val="Header"/>
              <w:tabs>
                <w:tab w:val="clear" w:pos="4153"/>
                <w:tab w:val="clear" w:pos="8306"/>
              </w:tabs>
              <w:snapToGrid/>
              <w:spacing w:line="240" w:lineRule="atLeast"/>
              <w:rPr>
                <w:rFonts w:cs="Times New Roman"/>
                <w:snapToGrid w:val="0"/>
                <w:kern w:val="0"/>
              </w:rPr>
            </w:pPr>
            <w:r>
              <w:rPr>
                <w:rFonts w:hint="eastAsia"/>
                <w:snapToGrid w:val="0"/>
                <w:kern w:val="0"/>
              </w:rPr>
              <w:t>【性別平等教育】</w:t>
            </w:r>
            <w:r>
              <w:rPr>
                <w:snapToGrid w:val="0"/>
                <w:kern w:val="0"/>
              </w:rPr>
              <w:t>1-3-4</w:t>
            </w:r>
            <w:r>
              <w:rPr>
                <w:rFonts w:hint="eastAsia"/>
                <w:snapToGrid w:val="0"/>
                <w:kern w:val="0"/>
              </w:rPr>
              <w:t>理解兩性均具有分析、判斷、整合與運用資訊的能力。</w:t>
            </w:r>
            <w:r>
              <w:rPr>
                <w:rFonts w:cs="Times New Roman"/>
                <w:snapToGrid w:val="0"/>
                <w:kern w:val="0"/>
              </w:rPr>
              <w:br/>
            </w:r>
            <w:r>
              <w:rPr>
                <w:rFonts w:hint="eastAsia"/>
                <w:snapToGrid w:val="0"/>
                <w:kern w:val="0"/>
              </w:rPr>
              <w:t>【性別平等教育】</w:t>
            </w:r>
            <w:r>
              <w:rPr>
                <w:snapToGrid w:val="0"/>
                <w:kern w:val="0"/>
              </w:rPr>
              <w:t>1-3-5</w:t>
            </w:r>
            <w:r>
              <w:rPr>
                <w:rFonts w:hint="eastAsia"/>
                <w:snapToGrid w:val="0"/>
                <w:kern w:val="0"/>
              </w:rPr>
              <w:t>運用科技與資訊，不受性別的限制。</w:t>
            </w:r>
            <w:r>
              <w:rPr>
                <w:rFonts w:cs="Times New Roman"/>
                <w:snapToGrid w:val="0"/>
                <w:kern w:val="0"/>
              </w:rPr>
              <w:br/>
            </w:r>
            <w:r>
              <w:rPr>
                <w:rFonts w:hint="eastAsia"/>
                <w:snapToGrid w:val="0"/>
                <w:kern w:val="0"/>
              </w:rPr>
              <w:t>【性別平等教育】</w:t>
            </w:r>
            <w:r>
              <w:rPr>
                <w:snapToGrid w:val="0"/>
                <w:kern w:val="0"/>
              </w:rPr>
              <w:t>1-3-6</w:t>
            </w:r>
            <w:r>
              <w:rPr>
                <w:rFonts w:hint="eastAsia"/>
                <w:snapToGrid w:val="0"/>
                <w:kern w:val="0"/>
              </w:rPr>
              <w:t>學習獨立思考，不受性別影響。</w:t>
            </w:r>
            <w:r>
              <w:rPr>
                <w:rFonts w:cs="Times New Roman"/>
                <w:snapToGrid w:val="0"/>
                <w:kern w:val="0"/>
              </w:rPr>
              <w:br/>
            </w:r>
            <w:r>
              <w:rPr>
                <w:rFonts w:hint="eastAsia"/>
                <w:snapToGrid w:val="0"/>
                <w:kern w:val="0"/>
              </w:rPr>
              <w:t>【性別平等教育】</w:t>
            </w:r>
            <w:r>
              <w:rPr>
                <w:snapToGrid w:val="0"/>
                <w:kern w:val="0"/>
              </w:rPr>
              <w:t>2-3-5</w:t>
            </w:r>
            <w:r>
              <w:rPr>
                <w:rFonts w:hint="eastAsia"/>
                <w:snapToGrid w:val="0"/>
                <w:kern w:val="0"/>
              </w:rPr>
              <w:t>學習兩性團隊合作，積極參與活動。</w:t>
            </w:r>
            <w:r>
              <w:rPr>
                <w:rFonts w:cs="Times New Roman"/>
                <w:snapToGrid w:val="0"/>
                <w:kern w:val="0"/>
              </w:rPr>
              <w:br/>
            </w:r>
            <w:r>
              <w:rPr>
                <w:rFonts w:hint="eastAsia"/>
                <w:snapToGrid w:val="0"/>
                <w:kern w:val="0"/>
              </w:rPr>
              <w:t>【性別平等教育】</w:t>
            </w:r>
            <w:r>
              <w:rPr>
                <w:snapToGrid w:val="0"/>
                <w:kern w:val="0"/>
              </w:rPr>
              <w:t>2-3-7</w:t>
            </w:r>
            <w:r>
              <w:rPr>
                <w:rFonts w:hint="eastAsia"/>
                <w:snapToGrid w:val="0"/>
                <w:kern w:val="0"/>
              </w:rPr>
              <w:t>設計兩性合作的組織與活動。</w:t>
            </w:r>
            <w:r>
              <w:rPr>
                <w:rFonts w:cs="Times New Roman"/>
                <w:snapToGrid w:val="0"/>
                <w:kern w:val="0"/>
              </w:rPr>
              <w:br/>
            </w:r>
            <w:r>
              <w:rPr>
                <w:rFonts w:hint="eastAsia"/>
                <w:snapToGrid w:val="0"/>
                <w:kern w:val="0"/>
              </w:rPr>
              <w:t>【性別平等教育】</w:t>
            </w:r>
            <w:r>
              <w:rPr>
                <w:snapToGrid w:val="0"/>
                <w:kern w:val="0"/>
              </w:rPr>
              <w:t>3-1-1</w:t>
            </w:r>
            <w:r>
              <w:rPr>
                <w:rFonts w:hint="eastAsia"/>
                <w:snapToGrid w:val="0"/>
                <w:kern w:val="0"/>
              </w:rPr>
              <w:t>了解不同文化間的性別角色。</w:t>
            </w:r>
            <w:r>
              <w:rPr>
                <w:rFonts w:cs="Times New Roman"/>
                <w:snapToGrid w:val="0"/>
                <w:kern w:val="0"/>
              </w:rPr>
              <w:br/>
            </w:r>
            <w:r>
              <w:rPr>
                <w:rFonts w:hint="eastAsia"/>
                <w:snapToGrid w:val="0"/>
                <w:kern w:val="0"/>
              </w:rPr>
              <w:t>【資訊教育】</w:t>
            </w:r>
            <w:r>
              <w:rPr>
                <w:snapToGrid w:val="0"/>
                <w:kern w:val="0"/>
              </w:rPr>
              <w:t>5-3-1</w:t>
            </w:r>
            <w:r>
              <w:rPr>
                <w:rFonts w:hint="eastAsia"/>
                <w:snapToGrid w:val="0"/>
                <w:kern w:val="0"/>
              </w:rPr>
              <w:t>了解與實踐資訊倫理，遵守網路上應有的道德與禮儀。</w:t>
            </w:r>
            <w:r>
              <w:rPr>
                <w:rFonts w:cs="Times New Roman"/>
                <w:snapToGrid w:val="0"/>
                <w:kern w:val="0"/>
              </w:rPr>
              <w:br/>
            </w:r>
            <w:r>
              <w:rPr>
                <w:rFonts w:hint="eastAsia"/>
                <w:snapToGrid w:val="0"/>
                <w:kern w:val="0"/>
              </w:rPr>
              <w:t>【環境教育】</w:t>
            </w:r>
            <w:r>
              <w:rPr>
                <w:snapToGrid w:val="0"/>
                <w:kern w:val="0"/>
              </w:rPr>
              <w:t>1-2-2</w:t>
            </w:r>
            <w:r>
              <w:rPr>
                <w:rFonts w:hint="eastAsia"/>
                <w:snapToGrid w:val="0"/>
                <w:kern w:val="0"/>
              </w:rPr>
              <w:t>覺知自己的生活方式對環境的影響。</w:t>
            </w:r>
          </w:p>
        </w:tc>
        <w:tc>
          <w:tcPr>
            <w:tcW w:w="922" w:type="dxa"/>
          </w:tcPr>
          <w:p w:rsidR="00490E2C" w:rsidRDefault="00490E2C" w:rsidP="00D561D1">
            <w:pPr>
              <w:spacing w:line="240" w:lineRule="atLeast"/>
              <w:ind w:left="-1"/>
              <w:rPr>
                <w:rFonts w:cs="Times New Roman"/>
                <w:snapToGrid w:val="0"/>
                <w:kern w:val="0"/>
                <w:sz w:val="20"/>
                <w:szCs w:val="20"/>
              </w:rPr>
            </w:pPr>
            <w:r>
              <w:rPr>
                <w:rFonts w:hint="eastAsia"/>
                <w:snapToGrid w:val="0"/>
                <w:kern w:val="0"/>
                <w:sz w:val="20"/>
                <w:szCs w:val="20"/>
              </w:rPr>
              <w:t>四、表達、溝通與分享</w:t>
            </w:r>
            <w:r>
              <w:rPr>
                <w:rFonts w:cs="Times New Roman"/>
                <w:snapToGrid w:val="0"/>
                <w:kern w:val="0"/>
                <w:sz w:val="20"/>
                <w:szCs w:val="20"/>
              </w:rPr>
              <w:br/>
            </w:r>
            <w:r>
              <w:rPr>
                <w:rFonts w:hint="eastAsia"/>
                <w:snapToGrid w:val="0"/>
                <w:kern w:val="0"/>
                <w:sz w:val="20"/>
                <w:szCs w:val="20"/>
              </w:rPr>
              <w:t>五、尊重、關懷與團隊合作</w:t>
            </w:r>
            <w:r>
              <w:rPr>
                <w:rFonts w:cs="Times New Roman"/>
                <w:snapToGrid w:val="0"/>
                <w:kern w:val="0"/>
                <w:sz w:val="20"/>
                <w:szCs w:val="20"/>
              </w:rPr>
              <w:br/>
            </w:r>
            <w:r>
              <w:rPr>
                <w:rFonts w:hint="eastAsia"/>
                <w:snapToGrid w:val="0"/>
                <w:kern w:val="0"/>
                <w:sz w:val="20"/>
                <w:szCs w:val="20"/>
              </w:rPr>
              <w:t>七、規劃、組織與實踐</w:t>
            </w:r>
          </w:p>
        </w:tc>
      </w:tr>
      <w:tr w:rsidR="00490E2C" w:rsidRPr="0083722D">
        <w:trPr>
          <w:trHeight w:val="624"/>
        </w:trPr>
        <w:tc>
          <w:tcPr>
            <w:tcW w:w="292" w:type="dxa"/>
            <w:vAlign w:val="center"/>
          </w:tcPr>
          <w:p w:rsidR="00490E2C" w:rsidRPr="0083722D" w:rsidRDefault="00490E2C">
            <w:pPr>
              <w:jc w:val="center"/>
              <w:rPr>
                <w:rFonts w:ascii="細明體" w:eastAsia="細明體" w:hAnsi="Arial Unicode MS" w:cs="Times New Roman"/>
                <w:sz w:val="20"/>
                <w:szCs w:val="20"/>
              </w:rPr>
            </w:pPr>
            <w:r w:rsidRPr="0083722D">
              <w:rPr>
                <w:rFonts w:ascii="細明體" w:eastAsia="細明體" w:hAnsi="Arial Unicode MS" w:cs="細明體" w:hint="eastAsia"/>
                <w:sz w:val="20"/>
                <w:szCs w:val="20"/>
              </w:rPr>
              <w:t>十</w:t>
            </w:r>
          </w:p>
        </w:tc>
        <w:tc>
          <w:tcPr>
            <w:tcW w:w="551" w:type="dxa"/>
            <w:vAlign w:val="center"/>
          </w:tcPr>
          <w:p w:rsidR="00490E2C" w:rsidRPr="004E652E" w:rsidRDefault="00490E2C" w:rsidP="005A14E4">
            <w:pPr>
              <w:spacing w:line="240" w:lineRule="exact"/>
              <w:jc w:val="center"/>
              <w:rPr>
                <w:rFonts w:ascii="新細明體" w:eastAsia="新細明體" w:hAnsi="新細明體" w:cs="Times New Roman"/>
                <w:snapToGrid w:val="0"/>
                <w:kern w:val="0"/>
                <w:sz w:val="20"/>
                <w:szCs w:val="20"/>
              </w:rPr>
            </w:pPr>
            <w:r>
              <w:rPr>
                <w:rFonts w:ascii="新細明體" w:eastAsia="新細明體" w:hAnsi="新細明體" w:cs="新細明體"/>
                <w:snapToGrid w:val="0"/>
                <w:kern w:val="0"/>
                <w:sz w:val="20"/>
                <w:szCs w:val="20"/>
              </w:rPr>
              <w:t>10/27</w:t>
            </w:r>
          </w:p>
          <w:p w:rsidR="00490E2C" w:rsidRPr="004E652E" w:rsidRDefault="00490E2C" w:rsidP="005A14E4">
            <w:pPr>
              <w:spacing w:line="240" w:lineRule="exact"/>
              <w:jc w:val="center"/>
              <w:rPr>
                <w:rFonts w:ascii="新細明體" w:eastAsia="新細明體" w:hAnsi="新細明體" w:cs="新細明體"/>
                <w:snapToGrid w:val="0"/>
                <w:kern w:val="0"/>
                <w:sz w:val="20"/>
                <w:szCs w:val="20"/>
              </w:rPr>
            </w:pPr>
            <w:r w:rsidRPr="004E652E">
              <w:rPr>
                <w:rFonts w:ascii="新細明體" w:eastAsia="新細明體" w:hAnsi="新細明體" w:cs="新細明體"/>
                <w:snapToGrid w:val="0"/>
                <w:kern w:val="0"/>
                <w:sz w:val="20"/>
                <w:szCs w:val="20"/>
              </w:rPr>
              <w:t>|</w:t>
            </w:r>
          </w:p>
          <w:p w:rsidR="00490E2C" w:rsidRPr="004E652E" w:rsidRDefault="00490E2C" w:rsidP="005A14E4">
            <w:pPr>
              <w:jc w:val="center"/>
              <w:rPr>
                <w:rFonts w:ascii="新細明體" w:eastAsia="新細明體" w:hAnsi="新細明體" w:cs="Times New Roman"/>
                <w:sz w:val="20"/>
                <w:szCs w:val="20"/>
              </w:rPr>
            </w:pPr>
            <w:r w:rsidRPr="004E652E">
              <w:rPr>
                <w:rFonts w:ascii="新細明體" w:eastAsia="新細明體" w:hAnsi="新細明體" w:cs="新細明體"/>
                <w:snapToGrid w:val="0"/>
                <w:kern w:val="0"/>
                <w:sz w:val="20"/>
                <w:szCs w:val="20"/>
              </w:rPr>
              <w:t>11/</w:t>
            </w:r>
            <w:r>
              <w:rPr>
                <w:rFonts w:ascii="新細明體" w:eastAsia="新細明體" w:hAnsi="新細明體" w:cs="新細明體"/>
                <w:snapToGrid w:val="0"/>
                <w:kern w:val="0"/>
                <w:sz w:val="20"/>
                <w:szCs w:val="20"/>
              </w:rPr>
              <w:t>2</w:t>
            </w:r>
          </w:p>
        </w:tc>
        <w:tc>
          <w:tcPr>
            <w:tcW w:w="349" w:type="dxa"/>
          </w:tcPr>
          <w:p w:rsidR="00490E2C" w:rsidRDefault="00490E2C" w:rsidP="00D561D1">
            <w:pPr>
              <w:pStyle w:val="Header"/>
              <w:tabs>
                <w:tab w:val="clear" w:pos="4153"/>
                <w:tab w:val="clear" w:pos="8306"/>
              </w:tabs>
              <w:snapToGrid/>
              <w:spacing w:line="240" w:lineRule="atLeast"/>
              <w:rPr>
                <w:rFonts w:cs="Times New Roman"/>
                <w:snapToGrid w:val="0"/>
                <w:kern w:val="0"/>
              </w:rPr>
            </w:pPr>
            <w:r>
              <w:rPr>
                <w:rFonts w:hint="eastAsia"/>
                <w:snapToGrid w:val="0"/>
                <w:kern w:val="0"/>
              </w:rPr>
              <w:t>二、動物</w:t>
            </w:r>
            <w:r>
              <w:rPr>
                <w:rFonts w:cs="Times New Roman"/>
                <w:snapToGrid w:val="0"/>
                <w:kern w:val="0"/>
              </w:rPr>
              <w:tab/>
            </w:r>
          </w:p>
        </w:tc>
        <w:tc>
          <w:tcPr>
            <w:tcW w:w="349" w:type="dxa"/>
          </w:tcPr>
          <w:p w:rsidR="00490E2C" w:rsidRDefault="00490E2C" w:rsidP="00AC7734">
            <w:pPr>
              <w:spacing w:line="240" w:lineRule="atLeast"/>
              <w:ind w:leftChars="17" w:left="44" w:hanging="1"/>
              <w:jc w:val="both"/>
              <w:rPr>
                <w:rFonts w:cs="Times New Roman"/>
                <w:snapToGrid w:val="0"/>
                <w:kern w:val="0"/>
                <w:sz w:val="20"/>
                <w:szCs w:val="20"/>
              </w:rPr>
            </w:pPr>
            <w:r>
              <w:rPr>
                <w:snapToGrid w:val="0"/>
                <w:kern w:val="0"/>
                <w:sz w:val="20"/>
                <w:szCs w:val="20"/>
              </w:rPr>
              <w:t>2.</w:t>
            </w:r>
            <w:r>
              <w:rPr>
                <w:rFonts w:hint="eastAsia"/>
                <w:snapToGrid w:val="0"/>
                <w:kern w:val="0"/>
                <w:sz w:val="20"/>
                <w:szCs w:val="20"/>
              </w:rPr>
              <w:t>動物的繁殖和行為</w:t>
            </w:r>
          </w:p>
        </w:tc>
        <w:tc>
          <w:tcPr>
            <w:tcW w:w="3308" w:type="dxa"/>
          </w:tcPr>
          <w:p w:rsidR="00490E2C" w:rsidRDefault="00490E2C" w:rsidP="00AC7734">
            <w:pPr>
              <w:spacing w:line="240" w:lineRule="atLeast"/>
              <w:ind w:leftChars="12" w:left="30" w:rightChars="6" w:right="15"/>
              <w:rPr>
                <w:rFonts w:cs="Times New Roman"/>
                <w:snapToGrid w:val="0"/>
                <w:kern w:val="0"/>
                <w:sz w:val="20"/>
                <w:szCs w:val="20"/>
              </w:rPr>
            </w:pPr>
            <w:r>
              <w:rPr>
                <w:snapToGrid w:val="0"/>
                <w:kern w:val="0"/>
                <w:sz w:val="20"/>
                <w:szCs w:val="20"/>
              </w:rPr>
              <w:t>1-3-4-1</w:t>
            </w:r>
            <w:r>
              <w:rPr>
                <w:rFonts w:hint="eastAsia"/>
                <w:snapToGrid w:val="0"/>
                <w:kern w:val="0"/>
                <w:sz w:val="20"/>
                <w:szCs w:val="20"/>
              </w:rPr>
              <w:t>能由一些不同來源的資料，整理出一個整體性的看法。</w:t>
            </w:r>
            <w:r>
              <w:rPr>
                <w:rFonts w:cs="Times New Roman"/>
                <w:snapToGrid w:val="0"/>
                <w:kern w:val="0"/>
                <w:sz w:val="20"/>
                <w:szCs w:val="20"/>
              </w:rPr>
              <w:br/>
            </w:r>
            <w:r>
              <w:rPr>
                <w:snapToGrid w:val="0"/>
                <w:kern w:val="0"/>
                <w:sz w:val="20"/>
                <w:szCs w:val="20"/>
              </w:rPr>
              <w:t>1-3-5-4</w:t>
            </w:r>
            <w:r>
              <w:rPr>
                <w:rFonts w:hint="eastAsia"/>
                <w:snapToGrid w:val="0"/>
                <w:kern w:val="0"/>
                <w:sz w:val="20"/>
                <w:szCs w:val="20"/>
              </w:rPr>
              <w:t>願意與同儕相互溝通，共享活動的樂趣。</w:t>
            </w:r>
            <w:r>
              <w:rPr>
                <w:rFonts w:cs="Times New Roman"/>
                <w:snapToGrid w:val="0"/>
                <w:kern w:val="0"/>
                <w:sz w:val="20"/>
                <w:szCs w:val="20"/>
              </w:rPr>
              <w:br/>
            </w:r>
            <w:r>
              <w:rPr>
                <w:snapToGrid w:val="0"/>
                <w:kern w:val="0"/>
                <w:sz w:val="20"/>
                <w:szCs w:val="20"/>
              </w:rPr>
              <w:t>1-3-5-5</w:t>
            </w:r>
            <w:r>
              <w:rPr>
                <w:rFonts w:hint="eastAsia"/>
                <w:snapToGrid w:val="0"/>
                <w:kern w:val="0"/>
                <w:sz w:val="20"/>
                <w:szCs w:val="20"/>
              </w:rPr>
              <w:t>傾聽別人的報告，並做適當的回應。</w:t>
            </w:r>
            <w:r>
              <w:rPr>
                <w:rFonts w:cs="Times New Roman"/>
                <w:snapToGrid w:val="0"/>
                <w:kern w:val="0"/>
                <w:sz w:val="20"/>
                <w:szCs w:val="20"/>
              </w:rPr>
              <w:br/>
            </w:r>
            <w:r>
              <w:rPr>
                <w:snapToGrid w:val="0"/>
                <w:kern w:val="0"/>
                <w:sz w:val="20"/>
                <w:szCs w:val="20"/>
              </w:rPr>
              <w:t>2-3-2-2</w:t>
            </w:r>
            <w:r>
              <w:rPr>
                <w:rFonts w:hint="eastAsia"/>
                <w:snapToGrid w:val="0"/>
                <w:kern w:val="0"/>
                <w:sz w:val="20"/>
                <w:szCs w:val="20"/>
              </w:rPr>
              <w:t>觀察動物形態及運動方式之特殊性及共通性。觀察動物如何保持體溫、覓食、生殖、傳遞訊息、從事社會性的行為及在棲息地調適生活等動物生態。</w:t>
            </w:r>
            <w:r>
              <w:rPr>
                <w:rFonts w:cs="Times New Roman"/>
                <w:snapToGrid w:val="0"/>
                <w:kern w:val="0"/>
                <w:sz w:val="20"/>
                <w:szCs w:val="20"/>
              </w:rPr>
              <w:br/>
            </w:r>
            <w:r>
              <w:rPr>
                <w:snapToGrid w:val="0"/>
                <w:kern w:val="0"/>
                <w:sz w:val="20"/>
                <w:szCs w:val="20"/>
              </w:rPr>
              <w:t>2-3-2-3</w:t>
            </w:r>
            <w:r>
              <w:rPr>
                <w:rFonts w:hint="eastAsia"/>
                <w:snapToGrid w:val="0"/>
                <w:kern w:val="0"/>
                <w:sz w:val="20"/>
                <w:szCs w:val="20"/>
              </w:rPr>
              <w:t>知道動物卵生、胎生、育幼等繁殖行為，發現動物、植物它們的子代與親代之間有相似性，但也有不同。</w:t>
            </w:r>
          </w:p>
        </w:tc>
        <w:tc>
          <w:tcPr>
            <w:tcW w:w="3128" w:type="dxa"/>
          </w:tcPr>
          <w:p w:rsidR="00490E2C" w:rsidRDefault="00490E2C" w:rsidP="00AC7734">
            <w:pPr>
              <w:spacing w:line="240" w:lineRule="atLeast"/>
              <w:ind w:leftChars="5" w:left="13"/>
              <w:rPr>
                <w:rFonts w:cs="Times New Roman"/>
                <w:snapToGrid w:val="0"/>
                <w:kern w:val="0"/>
                <w:sz w:val="20"/>
                <w:szCs w:val="20"/>
              </w:rPr>
            </w:pPr>
            <w:r>
              <w:rPr>
                <w:snapToGrid w:val="0"/>
                <w:kern w:val="0"/>
                <w:sz w:val="20"/>
                <w:szCs w:val="20"/>
              </w:rPr>
              <w:t>1.</w:t>
            </w:r>
            <w:r>
              <w:rPr>
                <w:rFonts w:hint="eastAsia"/>
                <w:snapToGrid w:val="0"/>
                <w:kern w:val="0"/>
                <w:sz w:val="20"/>
                <w:szCs w:val="20"/>
              </w:rPr>
              <w:t>了解動物的育幼方式。</w:t>
            </w:r>
            <w:r>
              <w:rPr>
                <w:rFonts w:cs="Times New Roman"/>
                <w:snapToGrid w:val="0"/>
                <w:kern w:val="0"/>
                <w:sz w:val="20"/>
                <w:szCs w:val="20"/>
              </w:rPr>
              <w:br/>
            </w:r>
            <w:r>
              <w:rPr>
                <w:snapToGrid w:val="0"/>
                <w:kern w:val="0"/>
                <w:sz w:val="20"/>
                <w:szCs w:val="20"/>
              </w:rPr>
              <w:t>2.</w:t>
            </w:r>
            <w:r>
              <w:rPr>
                <w:rFonts w:hint="eastAsia"/>
                <w:snapToGrid w:val="0"/>
                <w:kern w:val="0"/>
                <w:sz w:val="20"/>
                <w:szCs w:val="20"/>
              </w:rPr>
              <w:t>了解動物的覓食方式。</w:t>
            </w:r>
            <w:r>
              <w:rPr>
                <w:rFonts w:cs="Times New Roman"/>
                <w:snapToGrid w:val="0"/>
                <w:kern w:val="0"/>
                <w:sz w:val="20"/>
                <w:szCs w:val="20"/>
              </w:rPr>
              <w:br/>
            </w:r>
            <w:r>
              <w:rPr>
                <w:snapToGrid w:val="0"/>
                <w:kern w:val="0"/>
                <w:sz w:val="20"/>
                <w:szCs w:val="20"/>
              </w:rPr>
              <w:t>3.</w:t>
            </w:r>
            <w:r>
              <w:rPr>
                <w:rFonts w:hint="eastAsia"/>
                <w:snapToGrid w:val="0"/>
                <w:kern w:val="0"/>
                <w:sz w:val="20"/>
                <w:szCs w:val="20"/>
              </w:rPr>
              <w:t>了解動物的先天行為（本能）及後天學習的行為。</w:t>
            </w:r>
            <w:r>
              <w:rPr>
                <w:rFonts w:cs="Times New Roman"/>
                <w:snapToGrid w:val="0"/>
                <w:kern w:val="0"/>
                <w:sz w:val="20"/>
                <w:szCs w:val="20"/>
              </w:rPr>
              <w:br/>
            </w:r>
            <w:r>
              <w:rPr>
                <w:snapToGrid w:val="0"/>
                <w:kern w:val="0"/>
                <w:sz w:val="20"/>
                <w:szCs w:val="20"/>
              </w:rPr>
              <w:t>4.</w:t>
            </w:r>
            <w:r>
              <w:rPr>
                <w:rFonts w:hint="eastAsia"/>
                <w:snapToGrid w:val="0"/>
                <w:kern w:val="0"/>
                <w:sz w:val="20"/>
                <w:szCs w:val="20"/>
              </w:rPr>
              <w:t>了解動物的分工合作及階級性等社會性的行為。</w:t>
            </w:r>
            <w:r>
              <w:rPr>
                <w:rFonts w:cs="Times New Roman"/>
                <w:snapToGrid w:val="0"/>
                <w:kern w:val="0"/>
                <w:sz w:val="20"/>
                <w:szCs w:val="20"/>
              </w:rPr>
              <w:br/>
            </w:r>
          </w:p>
        </w:tc>
        <w:tc>
          <w:tcPr>
            <w:tcW w:w="1923" w:type="dxa"/>
          </w:tcPr>
          <w:p w:rsidR="00490E2C" w:rsidRDefault="00490E2C" w:rsidP="00AC7734">
            <w:pPr>
              <w:spacing w:line="240" w:lineRule="atLeast"/>
              <w:ind w:rightChars="8" w:right="20"/>
              <w:rPr>
                <w:rFonts w:cs="Times New Roman"/>
                <w:snapToGrid w:val="0"/>
                <w:kern w:val="0"/>
                <w:sz w:val="20"/>
                <w:szCs w:val="20"/>
              </w:rPr>
            </w:pPr>
            <w:r>
              <w:rPr>
                <w:snapToGrid w:val="0"/>
                <w:kern w:val="0"/>
                <w:sz w:val="20"/>
                <w:szCs w:val="20"/>
              </w:rPr>
              <w:t>1.</w:t>
            </w:r>
            <w:r>
              <w:rPr>
                <w:rFonts w:hint="eastAsia"/>
                <w:snapToGrid w:val="0"/>
                <w:kern w:val="0"/>
                <w:sz w:val="20"/>
                <w:szCs w:val="20"/>
              </w:rPr>
              <w:t>討論動物如何餵養和保護後代？動物們的覓食方式和牠們的身體構造有關係嗎？</w:t>
            </w:r>
            <w:r>
              <w:rPr>
                <w:rFonts w:cs="Times New Roman"/>
                <w:snapToGrid w:val="0"/>
                <w:kern w:val="0"/>
                <w:sz w:val="20"/>
                <w:szCs w:val="20"/>
              </w:rPr>
              <w:br/>
            </w:r>
            <w:r>
              <w:rPr>
                <w:snapToGrid w:val="0"/>
                <w:kern w:val="0"/>
                <w:sz w:val="20"/>
                <w:szCs w:val="20"/>
              </w:rPr>
              <w:t>2.</w:t>
            </w:r>
            <w:r>
              <w:rPr>
                <w:rFonts w:hint="eastAsia"/>
                <w:snapToGrid w:val="0"/>
                <w:kern w:val="0"/>
                <w:sz w:val="20"/>
                <w:szCs w:val="20"/>
              </w:rPr>
              <w:t>了解動物有些行為是需要學習才會，而有些卻是不用學習就會了。</w:t>
            </w:r>
            <w:r>
              <w:rPr>
                <w:rFonts w:cs="Times New Roman"/>
                <w:snapToGrid w:val="0"/>
                <w:kern w:val="0"/>
                <w:sz w:val="20"/>
                <w:szCs w:val="20"/>
              </w:rPr>
              <w:br/>
            </w:r>
            <w:r>
              <w:rPr>
                <w:snapToGrid w:val="0"/>
                <w:kern w:val="0"/>
                <w:sz w:val="20"/>
                <w:szCs w:val="20"/>
              </w:rPr>
              <w:t>3.</w:t>
            </w:r>
            <w:r>
              <w:rPr>
                <w:rFonts w:hint="eastAsia"/>
                <w:snapToGrid w:val="0"/>
                <w:kern w:val="0"/>
                <w:sz w:val="20"/>
                <w:szCs w:val="20"/>
              </w:rPr>
              <w:t>知道一群具有社會性的行為動物，牠們是如何分工合作，以維持群體的運作。</w:t>
            </w:r>
            <w:r>
              <w:rPr>
                <w:rFonts w:cs="Times New Roman"/>
                <w:snapToGrid w:val="0"/>
                <w:kern w:val="0"/>
                <w:sz w:val="20"/>
                <w:szCs w:val="20"/>
              </w:rPr>
              <w:br/>
            </w:r>
          </w:p>
        </w:tc>
        <w:tc>
          <w:tcPr>
            <w:tcW w:w="360" w:type="dxa"/>
          </w:tcPr>
          <w:p w:rsidR="00490E2C" w:rsidRDefault="00490E2C" w:rsidP="00AC7734">
            <w:pPr>
              <w:spacing w:line="240" w:lineRule="atLeast"/>
              <w:ind w:left="2" w:hangingChars="1" w:hanging="2"/>
              <w:jc w:val="center"/>
              <w:rPr>
                <w:snapToGrid w:val="0"/>
                <w:kern w:val="0"/>
                <w:sz w:val="20"/>
                <w:szCs w:val="20"/>
              </w:rPr>
            </w:pPr>
            <w:r>
              <w:rPr>
                <w:snapToGrid w:val="0"/>
                <w:kern w:val="0"/>
                <w:sz w:val="20"/>
                <w:szCs w:val="20"/>
              </w:rPr>
              <w:t>3</w:t>
            </w:r>
          </w:p>
        </w:tc>
        <w:tc>
          <w:tcPr>
            <w:tcW w:w="720" w:type="dxa"/>
          </w:tcPr>
          <w:p w:rsidR="00490E2C" w:rsidRDefault="00490E2C" w:rsidP="00D561D1">
            <w:pPr>
              <w:spacing w:line="240" w:lineRule="atLeast"/>
              <w:ind w:left="-1"/>
              <w:rPr>
                <w:rFonts w:cs="Times New Roman"/>
                <w:snapToGrid w:val="0"/>
                <w:kern w:val="0"/>
                <w:sz w:val="20"/>
                <w:szCs w:val="20"/>
              </w:rPr>
            </w:pPr>
            <w:r>
              <w:rPr>
                <w:snapToGrid w:val="0"/>
                <w:kern w:val="0"/>
                <w:sz w:val="20"/>
                <w:szCs w:val="20"/>
              </w:rPr>
              <w:t>1.</w:t>
            </w:r>
            <w:r>
              <w:rPr>
                <w:rFonts w:hint="eastAsia"/>
                <w:snapToGrid w:val="0"/>
                <w:kern w:val="0"/>
                <w:sz w:val="20"/>
                <w:szCs w:val="20"/>
              </w:rPr>
              <w:t>動物育幼圖片。</w:t>
            </w:r>
            <w:r>
              <w:rPr>
                <w:rFonts w:cs="Times New Roman"/>
                <w:snapToGrid w:val="0"/>
                <w:kern w:val="0"/>
                <w:sz w:val="20"/>
                <w:szCs w:val="20"/>
              </w:rPr>
              <w:br/>
            </w:r>
            <w:r>
              <w:rPr>
                <w:snapToGrid w:val="0"/>
                <w:kern w:val="0"/>
                <w:sz w:val="20"/>
                <w:szCs w:val="20"/>
              </w:rPr>
              <w:t>2.</w:t>
            </w:r>
            <w:r>
              <w:rPr>
                <w:rFonts w:hint="eastAsia"/>
                <w:snapToGrid w:val="0"/>
                <w:kern w:val="0"/>
                <w:sz w:val="20"/>
                <w:szCs w:val="20"/>
              </w:rPr>
              <w:t>動物覓食圖片。</w:t>
            </w:r>
            <w:r>
              <w:rPr>
                <w:rFonts w:cs="Times New Roman"/>
                <w:snapToGrid w:val="0"/>
                <w:kern w:val="0"/>
                <w:sz w:val="20"/>
                <w:szCs w:val="20"/>
              </w:rPr>
              <w:br/>
            </w:r>
            <w:r>
              <w:rPr>
                <w:snapToGrid w:val="0"/>
                <w:kern w:val="0"/>
                <w:sz w:val="20"/>
                <w:szCs w:val="20"/>
              </w:rPr>
              <w:t>3.</w:t>
            </w:r>
            <w:r>
              <w:rPr>
                <w:rFonts w:hint="eastAsia"/>
                <w:snapToGrid w:val="0"/>
                <w:kern w:val="0"/>
                <w:sz w:val="20"/>
                <w:szCs w:val="20"/>
              </w:rPr>
              <w:t>動物本能行為和學習行為的圖片。</w:t>
            </w:r>
            <w:r>
              <w:rPr>
                <w:rFonts w:cs="Times New Roman"/>
                <w:snapToGrid w:val="0"/>
                <w:kern w:val="0"/>
                <w:sz w:val="20"/>
                <w:szCs w:val="20"/>
              </w:rPr>
              <w:br/>
            </w:r>
            <w:r>
              <w:rPr>
                <w:snapToGrid w:val="0"/>
                <w:kern w:val="0"/>
                <w:sz w:val="20"/>
                <w:szCs w:val="20"/>
              </w:rPr>
              <w:t>4.</w:t>
            </w:r>
            <w:r>
              <w:rPr>
                <w:rFonts w:hint="eastAsia"/>
                <w:snapToGrid w:val="0"/>
                <w:kern w:val="0"/>
                <w:sz w:val="20"/>
                <w:szCs w:val="20"/>
              </w:rPr>
              <w:t>動物社會性的行為圖片。</w:t>
            </w:r>
            <w:r>
              <w:rPr>
                <w:rFonts w:cs="Times New Roman"/>
                <w:snapToGrid w:val="0"/>
                <w:kern w:val="0"/>
                <w:sz w:val="20"/>
                <w:szCs w:val="20"/>
              </w:rPr>
              <w:br/>
            </w:r>
          </w:p>
        </w:tc>
        <w:tc>
          <w:tcPr>
            <w:tcW w:w="720" w:type="dxa"/>
          </w:tcPr>
          <w:p w:rsidR="00490E2C" w:rsidRDefault="00490E2C" w:rsidP="00D561D1">
            <w:pPr>
              <w:pStyle w:val="Header"/>
              <w:tabs>
                <w:tab w:val="clear" w:pos="4153"/>
                <w:tab w:val="clear" w:pos="8306"/>
              </w:tabs>
              <w:snapToGrid/>
              <w:spacing w:line="240" w:lineRule="atLeast"/>
              <w:rPr>
                <w:rFonts w:cs="Times New Roman"/>
                <w:snapToGrid w:val="0"/>
                <w:kern w:val="0"/>
              </w:rPr>
            </w:pPr>
            <w:r>
              <w:rPr>
                <w:rFonts w:hint="eastAsia"/>
                <w:snapToGrid w:val="0"/>
                <w:kern w:val="0"/>
              </w:rPr>
              <w:t>口頭報告</w:t>
            </w:r>
            <w:r>
              <w:rPr>
                <w:rFonts w:cs="Times New Roman"/>
                <w:snapToGrid w:val="0"/>
                <w:kern w:val="0"/>
              </w:rPr>
              <w:br/>
            </w:r>
            <w:r>
              <w:rPr>
                <w:rFonts w:hint="eastAsia"/>
                <w:snapToGrid w:val="0"/>
                <w:kern w:val="0"/>
              </w:rPr>
              <w:t>口頭討論</w:t>
            </w:r>
            <w:r>
              <w:rPr>
                <w:rFonts w:cs="Times New Roman"/>
                <w:snapToGrid w:val="0"/>
                <w:kern w:val="0"/>
              </w:rPr>
              <w:br/>
            </w:r>
            <w:r>
              <w:rPr>
                <w:rFonts w:hint="eastAsia"/>
                <w:snapToGrid w:val="0"/>
                <w:kern w:val="0"/>
              </w:rPr>
              <w:t>小組互動表現</w:t>
            </w:r>
            <w:r>
              <w:rPr>
                <w:rFonts w:cs="Times New Roman"/>
                <w:snapToGrid w:val="0"/>
                <w:kern w:val="0"/>
              </w:rPr>
              <w:br/>
            </w:r>
            <w:r>
              <w:rPr>
                <w:rFonts w:hint="eastAsia"/>
                <w:snapToGrid w:val="0"/>
                <w:kern w:val="0"/>
              </w:rPr>
              <w:t>資料蒐集</w:t>
            </w:r>
          </w:p>
        </w:tc>
        <w:tc>
          <w:tcPr>
            <w:tcW w:w="2528" w:type="dxa"/>
          </w:tcPr>
          <w:p w:rsidR="00490E2C" w:rsidRDefault="00490E2C" w:rsidP="00D561D1">
            <w:pPr>
              <w:pStyle w:val="Header"/>
              <w:tabs>
                <w:tab w:val="clear" w:pos="4153"/>
                <w:tab w:val="clear" w:pos="8306"/>
              </w:tabs>
              <w:snapToGrid/>
              <w:spacing w:line="240" w:lineRule="atLeast"/>
              <w:rPr>
                <w:rFonts w:cs="Times New Roman"/>
                <w:snapToGrid w:val="0"/>
                <w:kern w:val="0"/>
              </w:rPr>
            </w:pPr>
            <w:r>
              <w:rPr>
                <w:rFonts w:hint="eastAsia"/>
                <w:snapToGrid w:val="0"/>
                <w:kern w:val="0"/>
              </w:rPr>
              <w:t>【性別平等教育】</w:t>
            </w:r>
            <w:r>
              <w:rPr>
                <w:snapToGrid w:val="0"/>
                <w:kern w:val="0"/>
              </w:rPr>
              <w:t>1-3-4</w:t>
            </w:r>
            <w:r>
              <w:rPr>
                <w:rFonts w:hint="eastAsia"/>
                <w:snapToGrid w:val="0"/>
                <w:kern w:val="0"/>
              </w:rPr>
              <w:t>理解兩性均具有分析、判斷、整合與運用資訊的能力。</w:t>
            </w:r>
            <w:r>
              <w:rPr>
                <w:rFonts w:cs="Times New Roman"/>
                <w:snapToGrid w:val="0"/>
                <w:kern w:val="0"/>
              </w:rPr>
              <w:br/>
            </w:r>
            <w:r>
              <w:rPr>
                <w:rFonts w:hint="eastAsia"/>
                <w:snapToGrid w:val="0"/>
                <w:kern w:val="0"/>
              </w:rPr>
              <w:t>【性別平等教育】</w:t>
            </w:r>
            <w:r>
              <w:rPr>
                <w:snapToGrid w:val="0"/>
                <w:kern w:val="0"/>
              </w:rPr>
              <w:t>1-3-5</w:t>
            </w:r>
            <w:r>
              <w:rPr>
                <w:rFonts w:hint="eastAsia"/>
                <w:snapToGrid w:val="0"/>
                <w:kern w:val="0"/>
              </w:rPr>
              <w:t>運用科技與資訊，不受性別的限制。</w:t>
            </w:r>
            <w:r>
              <w:rPr>
                <w:rFonts w:cs="Times New Roman"/>
                <w:snapToGrid w:val="0"/>
                <w:kern w:val="0"/>
              </w:rPr>
              <w:br/>
            </w:r>
            <w:r>
              <w:rPr>
                <w:rFonts w:hint="eastAsia"/>
                <w:snapToGrid w:val="0"/>
                <w:kern w:val="0"/>
              </w:rPr>
              <w:t>【性別平等教育】</w:t>
            </w:r>
            <w:r>
              <w:rPr>
                <w:snapToGrid w:val="0"/>
                <w:kern w:val="0"/>
              </w:rPr>
              <w:t>2-3-7</w:t>
            </w:r>
            <w:r>
              <w:rPr>
                <w:rFonts w:hint="eastAsia"/>
                <w:snapToGrid w:val="0"/>
                <w:kern w:val="0"/>
              </w:rPr>
              <w:t>設計兩性合作的組織與活動。</w:t>
            </w:r>
            <w:r>
              <w:rPr>
                <w:rFonts w:cs="Times New Roman"/>
                <w:snapToGrid w:val="0"/>
                <w:kern w:val="0"/>
              </w:rPr>
              <w:br/>
            </w:r>
            <w:r>
              <w:rPr>
                <w:rFonts w:hint="eastAsia"/>
                <w:snapToGrid w:val="0"/>
                <w:kern w:val="0"/>
              </w:rPr>
              <w:t>【性別平等教育】</w:t>
            </w:r>
            <w:r>
              <w:rPr>
                <w:snapToGrid w:val="0"/>
                <w:kern w:val="0"/>
              </w:rPr>
              <w:t>3-3-1</w:t>
            </w:r>
            <w:r>
              <w:rPr>
                <w:rFonts w:hint="eastAsia"/>
                <w:snapToGrid w:val="0"/>
                <w:kern w:val="0"/>
              </w:rPr>
              <w:t>學習分享兩性的成長經驗。</w:t>
            </w:r>
            <w:r>
              <w:rPr>
                <w:rFonts w:cs="Times New Roman"/>
                <w:snapToGrid w:val="0"/>
                <w:kern w:val="0"/>
              </w:rPr>
              <w:br/>
            </w:r>
            <w:r>
              <w:rPr>
                <w:rFonts w:hint="eastAsia"/>
                <w:snapToGrid w:val="0"/>
                <w:kern w:val="0"/>
              </w:rPr>
              <w:t>【資訊教育】</w:t>
            </w:r>
            <w:r>
              <w:rPr>
                <w:snapToGrid w:val="0"/>
                <w:kern w:val="0"/>
              </w:rPr>
              <w:t>5-3-1</w:t>
            </w:r>
            <w:r>
              <w:rPr>
                <w:rFonts w:hint="eastAsia"/>
                <w:snapToGrid w:val="0"/>
                <w:kern w:val="0"/>
              </w:rPr>
              <w:t>了解與實踐資訊倫理，遵守網路上應有的道德與禮儀。</w:t>
            </w:r>
            <w:r>
              <w:rPr>
                <w:rFonts w:cs="Times New Roman"/>
                <w:snapToGrid w:val="0"/>
                <w:kern w:val="0"/>
              </w:rPr>
              <w:br/>
            </w:r>
            <w:r>
              <w:rPr>
                <w:rFonts w:hint="eastAsia"/>
                <w:snapToGrid w:val="0"/>
                <w:kern w:val="0"/>
              </w:rPr>
              <w:t>【環境教育】</w:t>
            </w:r>
            <w:r>
              <w:rPr>
                <w:snapToGrid w:val="0"/>
                <w:kern w:val="0"/>
              </w:rPr>
              <w:t>1-2-2</w:t>
            </w:r>
            <w:r>
              <w:rPr>
                <w:rFonts w:hint="eastAsia"/>
                <w:snapToGrid w:val="0"/>
                <w:kern w:val="0"/>
              </w:rPr>
              <w:t>覺知自己的生活方式對環境的影響。</w:t>
            </w:r>
          </w:p>
        </w:tc>
        <w:tc>
          <w:tcPr>
            <w:tcW w:w="922" w:type="dxa"/>
          </w:tcPr>
          <w:p w:rsidR="00490E2C" w:rsidRDefault="00490E2C" w:rsidP="00D561D1">
            <w:pPr>
              <w:spacing w:line="240" w:lineRule="atLeast"/>
              <w:ind w:left="-1"/>
              <w:rPr>
                <w:rFonts w:cs="Times New Roman"/>
                <w:snapToGrid w:val="0"/>
                <w:kern w:val="0"/>
                <w:sz w:val="20"/>
                <w:szCs w:val="20"/>
              </w:rPr>
            </w:pPr>
            <w:r>
              <w:rPr>
                <w:rFonts w:hint="eastAsia"/>
                <w:snapToGrid w:val="0"/>
                <w:kern w:val="0"/>
                <w:sz w:val="20"/>
                <w:szCs w:val="20"/>
              </w:rPr>
              <w:t>五、尊重、關懷與團隊合作</w:t>
            </w:r>
            <w:r>
              <w:rPr>
                <w:rFonts w:cs="Times New Roman"/>
                <w:snapToGrid w:val="0"/>
                <w:kern w:val="0"/>
                <w:sz w:val="20"/>
                <w:szCs w:val="20"/>
              </w:rPr>
              <w:br/>
            </w:r>
            <w:r>
              <w:rPr>
                <w:rFonts w:hint="eastAsia"/>
                <w:snapToGrid w:val="0"/>
                <w:kern w:val="0"/>
                <w:sz w:val="20"/>
                <w:szCs w:val="20"/>
              </w:rPr>
              <w:t>七、規劃、組織與實踐</w:t>
            </w:r>
            <w:r>
              <w:rPr>
                <w:rFonts w:cs="Times New Roman"/>
                <w:snapToGrid w:val="0"/>
                <w:kern w:val="0"/>
                <w:sz w:val="20"/>
                <w:szCs w:val="20"/>
              </w:rPr>
              <w:br/>
            </w:r>
            <w:r>
              <w:rPr>
                <w:rFonts w:hint="eastAsia"/>
                <w:snapToGrid w:val="0"/>
                <w:kern w:val="0"/>
                <w:sz w:val="20"/>
                <w:szCs w:val="20"/>
              </w:rPr>
              <w:t>九、主動探索與研究</w:t>
            </w:r>
            <w:r>
              <w:rPr>
                <w:snapToGrid w:val="0"/>
                <w:kern w:val="0"/>
                <w:sz w:val="20"/>
                <w:szCs w:val="20"/>
              </w:rPr>
              <w:t xml:space="preserve"> </w:t>
            </w:r>
            <w:r>
              <w:rPr>
                <w:snapToGrid w:val="0"/>
                <w:kern w:val="0"/>
                <w:sz w:val="20"/>
                <w:szCs w:val="20"/>
              </w:rPr>
              <w:br/>
            </w:r>
            <w:r>
              <w:rPr>
                <w:rFonts w:hint="eastAsia"/>
                <w:snapToGrid w:val="0"/>
                <w:kern w:val="0"/>
                <w:sz w:val="20"/>
                <w:szCs w:val="20"/>
              </w:rPr>
              <w:t>十、獨立思考與解決問題</w:t>
            </w:r>
          </w:p>
        </w:tc>
      </w:tr>
      <w:tr w:rsidR="00490E2C" w:rsidRPr="0083722D">
        <w:trPr>
          <w:trHeight w:val="624"/>
        </w:trPr>
        <w:tc>
          <w:tcPr>
            <w:tcW w:w="292" w:type="dxa"/>
            <w:vAlign w:val="center"/>
          </w:tcPr>
          <w:p w:rsidR="00490E2C" w:rsidRPr="0083722D" w:rsidRDefault="00490E2C">
            <w:pPr>
              <w:jc w:val="center"/>
              <w:rPr>
                <w:rFonts w:ascii="細明體" w:eastAsia="細明體" w:hAnsi="Arial Unicode MS" w:cs="Times New Roman"/>
                <w:sz w:val="20"/>
                <w:szCs w:val="20"/>
              </w:rPr>
            </w:pPr>
            <w:r w:rsidRPr="0083722D">
              <w:rPr>
                <w:rFonts w:ascii="細明體" w:eastAsia="細明體" w:hAnsi="Arial Unicode MS" w:cs="細明體" w:hint="eastAsia"/>
                <w:sz w:val="20"/>
                <w:szCs w:val="20"/>
              </w:rPr>
              <w:t>十一</w:t>
            </w:r>
          </w:p>
        </w:tc>
        <w:tc>
          <w:tcPr>
            <w:tcW w:w="551" w:type="dxa"/>
            <w:vAlign w:val="center"/>
          </w:tcPr>
          <w:p w:rsidR="00490E2C" w:rsidRPr="004E652E" w:rsidRDefault="00490E2C" w:rsidP="005A14E4">
            <w:pPr>
              <w:spacing w:line="240" w:lineRule="exact"/>
              <w:jc w:val="center"/>
              <w:rPr>
                <w:rFonts w:ascii="新細明體" w:eastAsia="新細明體" w:hAnsi="新細明體" w:cs="Times New Roman"/>
                <w:snapToGrid w:val="0"/>
                <w:kern w:val="0"/>
                <w:sz w:val="20"/>
                <w:szCs w:val="20"/>
              </w:rPr>
            </w:pPr>
            <w:r>
              <w:rPr>
                <w:rFonts w:ascii="新細明體" w:eastAsia="新細明體" w:hAnsi="新細明體" w:cs="新細明體"/>
                <w:snapToGrid w:val="0"/>
                <w:kern w:val="0"/>
                <w:sz w:val="20"/>
                <w:szCs w:val="20"/>
              </w:rPr>
              <w:t>11/3</w:t>
            </w:r>
          </w:p>
          <w:p w:rsidR="00490E2C" w:rsidRPr="004E652E" w:rsidRDefault="00490E2C" w:rsidP="005A14E4">
            <w:pPr>
              <w:spacing w:line="240" w:lineRule="exact"/>
              <w:jc w:val="center"/>
              <w:rPr>
                <w:rFonts w:ascii="新細明體" w:eastAsia="新細明體" w:hAnsi="新細明體" w:cs="新細明體"/>
                <w:snapToGrid w:val="0"/>
                <w:kern w:val="0"/>
                <w:sz w:val="20"/>
                <w:szCs w:val="20"/>
              </w:rPr>
            </w:pPr>
            <w:r w:rsidRPr="004E652E">
              <w:rPr>
                <w:rFonts w:ascii="新細明體" w:eastAsia="新細明體" w:hAnsi="新細明體" w:cs="新細明體"/>
                <w:snapToGrid w:val="0"/>
                <w:kern w:val="0"/>
                <w:sz w:val="20"/>
                <w:szCs w:val="20"/>
              </w:rPr>
              <w:t>|</w:t>
            </w:r>
          </w:p>
          <w:p w:rsidR="00490E2C" w:rsidRPr="004E652E" w:rsidRDefault="00490E2C" w:rsidP="005A14E4">
            <w:pPr>
              <w:jc w:val="center"/>
              <w:rPr>
                <w:rFonts w:ascii="新細明體" w:eastAsia="新細明體" w:hAnsi="新細明體" w:cs="Times New Roman"/>
                <w:sz w:val="20"/>
                <w:szCs w:val="20"/>
              </w:rPr>
            </w:pPr>
            <w:r w:rsidRPr="004E652E">
              <w:rPr>
                <w:rFonts w:ascii="新細明體" w:eastAsia="新細明體" w:hAnsi="新細明體" w:cs="新細明體"/>
                <w:snapToGrid w:val="0"/>
                <w:kern w:val="0"/>
                <w:sz w:val="20"/>
                <w:szCs w:val="20"/>
              </w:rPr>
              <w:t>11/</w:t>
            </w:r>
            <w:r>
              <w:rPr>
                <w:rFonts w:ascii="新細明體" w:eastAsia="新細明體" w:hAnsi="新細明體" w:cs="新細明體"/>
                <w:snapToGrid w:val="0"/>
                <w:kern w:val="0"/>
                <w:sz w:val="20"/>
                <w:szCs w:val="20"/>
              </w:rPr>
              <w:t>9</w:t>
            </w:r>
          </w:p>
        </w:tc>
        <w:tc>
          <w:tcPr>
            <w:tcW w:w="349" w:type="dxa"/>
          </w:tcPr>
          <w:p w:rsidR="00490E2C" w:rsidRDefault="00490E2C" w:rsidP="00D561D1">
            <w:pPr>
              <w:pStyle w:val="Header"/>
              <w:tabs>
                <w:tab w:val="clear" w:pos="4153"/>
                <w:tab w:val="clear" w:pos="8306"/>
              </w:tabs>
              <w:snapToGrid/>
              <w:spacing w:line="240" w:lineRule="atLeast"/>
              <w:rPr>
                <w:rFonts w:cs="Times New Roman"/>
                <w:snapToGrid w:val="0"/>
                <w:kern w:val="0"/>
              </w:rPr>
            </w:pPr>
            <w:r>
              <w:rPr>
                <w:rFonts w:hint="eastAsia"/>
                <w:snapToGrid w:val="0"/>
                <w:kern w:val="0"/>
              </w:rPr>
              <w:t>二、動物</w:t>
            </w:r>
          </w:p>
        </w:tc>
        <w:tc>
          <w:tcPr>
            <w:tcW w:w="349" w:type="dxa"/>
          </w:tcPr>
          <w:p w:rsidR="00490E2C" w:rsidRDefault="00490E2C" w:rsidP="00AC7734">
            <w:pPr>
              <w:spacing w:line="240" w:lineRule="atLeast"/>
              <w:ind w:leftChars="17" w:left="44" w:hanging="1"/>
              <w:jc w:val="both"/>
              <w:rPr>
                <w:rFonts w:cs="Times New Roman"/>
                <w:snapToGrid w:val="0"/>
                <w:kern w:val="0"/>
                <w:sz w:val="20"/>
                <w:szCs w:val="20"/>
              </w:rPr>
            </w:pPr>
            <w:r>
              <w:rPr>
                <w:snapToGrid w:val="0"/>
                <w:kern w:val="0"/>
                <w:sz w:val="20"/>
                <w:szCs w:val="20"/>
              </w:rPr>
              <w:t>2.</w:t>
            </w:r>
            <w:r>
              <w:rPr>
                <w:rFonts w:hint="eastAsia"/>
                <w:snapToGrid w:val="0"/>
                <w:kern w:val="0"/>
                <w:sz w:val="20"/>
                <w:szCs w:val="20"/>
              </w:rPr>
              <w:t>動物的繁殖和行為</w:t>
            </w:r>
            <w:r>
              <w:rPr>
                <w:snapToGrid w:val="0"/>
                <w:kern w:val="0"/>
                <w:sz w:val="20"/>
                <w:szCs w:val="20"/>
              </w:rPr>
              <w:t>3.</w:t>
            </w:r>
            <w:r>
              <w:rPr>
                <w:rFonts w:hint="eastAsia"/>
                <w:snapToGrid w:val="0"/>
                <w:kern w:val="0"/>
                <w:sz w:val="20"/>
                <w:szCs w:val="20"/>
              </w:rPr>
              <w:t>動物的分類</w:t>
            </w:r>
          </w:p>
        </w:tc>
        <w:tc>
          <w:tcPr>
            <w:tcW w:w="3308" w:type="dxa"/>
          </w:tcPr>
          <w:p w:rsidR="00490E2C" w:rsidRDefault="00490E2C" w:rsidP="00AC7734">
            <w:pPr>
              <w:spacing w:line="240" w:lineRule="atLeast"/>
              <w:ind w:leftChars="12" w:left="30" w:rightChars="6" w:right="15"/>
              <w:rPr>
                <w:rFonts w:cs="Times New Roman"/>
                <w:snapToGrid w:val="0"/>
                <w:kern w:val="0"/>
                <w:sz w:val="20"/>
                <w:szCs w:val="20"/>
              </w:rPr>
            </w:pPr>
            <w:r>
              <w:rPr>
                <w:snapToGrid w:val="0"/>
                <w:kern w:val="0"/>
                <w:sz w:val="20"/>
                <w:szCs w:val="20"/>
              </w:rPr>
              <w:t>1-3-1-2</w:t>
            </w:r>
            <w:r>
              <w:rPr>
                <w:rFonts w:hint="eastAsia"/>
                <w:snapToGrid w:val="0"/>
                <w:kern w:val="0"/>
                <w:sz w:val="20"/>
                <w:szCs w:val="20"/>
              </w:rPr>
              <w:t>察覺一個問題或事件，常可由不同的角度來觀察而看出不同的特徵。</w:t>
            </w:r>
            <w:r>
              <w:rPr>
                <w:rFonts w:cs="Times New Roman"/>
                <w:snapToGrid w:val="0"/>
                <w:kern w:val="0"/>
                <w:sz w:val="20"/>
                <w:szCs w:val="20"/>
              </w:rPr>
              <w:br/>
            </w:r>
            <w:r>
              <w:rPr>
                <w:snapToGrid w:val="0"/>
                <w:kern w:val="0"/>
                <w:sz w:val="20"/>
                <w:szCs w:val="20"/>
              </w:rPr>
              <w:t>1-3-4-1</w:t>
            </w:r>
            <w:r>
              <w:rPr>
                <w:rFonts w:hint="eastAsia"/>
                <w:snapToGrid w:val="0"/>
                <w:kern w:val="0"/>
                <w:sz w:val="20"/>
                <w:szCs w:val="20"/>
              </w:rPr>
              <w:t>能由一些不同來源的資料，整理出一個整體性的看法。</w:t>
            </w:r>
            <w:r>
              <w:rPr>
                <w:rFonts w:cs="Times New Roman"/>
                <w:snapToGrid w:val="0"/>
                <w:kern w:val="0"/>
                <w:sz w:val="20"/>
                <w:szCs w:val="20"/>
              </w:rPr>
              <w:br/>
            </w:r>
            <w:r>
              <w:rPr>
                <w:snapToGrid w:val="0"/>
                <w:kern w:val="0"/>
                <w:sz w:val="20"/>
                <w:szCs w:val="20"/>
              </w:rPr>
              <w:t>1-3-4-2</w:t>
            </w:r>
            <w:r>
              <w:rPr>
                <w:rFonts w:hint="eastAsia"/>
                <w:snapToGrid w:val="0"/>
                <w:kern w:val="0"/>
                <w:sz w:val="20"/>
                <w:szCs w:val="20"/>
              </w:rPr>
              <w:t>辨識出資料的特徵及通則性並做詮釋。</w:t>
            </w:r>
            <w:r>
              <w:rPr>
                <w:rFonts w:cs="Times New Roman"/>
                <w:snapToGrid w:val="0"/>
                <w:kern w:val="0"/>
                <w:sz w:val="20"/>
                <w:szCs w:val="20"/>
              </w:rPr>
              <w:br/>
            </w:r>
            <w:r>
              <w:rPr>
                <w:snapToGrid w:val="0"/>
                <w:kern w:val="0"/>
                <w:sz w:val="20"/>
                <w:szCs w:val="20"/>
              </w:rPr>
              <w:t>1-3-5-4</w:t>
            </w:r>
            <w:r>
              <w:rPr>
                <w:rFonts w:hint="eastAsia"/>
                <w:snapToGrid w:val="0"/>
                <w:kern w:val="0"/>
                <w:sz w:val="20"/>
                <w:szCs w:val="20"/>
              </w:rPr>
              <w:t>願意與同儕相互溝通，共享活動的樂趣。</w:t>
            </w:r>
            <w:r>
              <w:rPr>
                <w:rFonts w:cs="Times New Roman"/>
                <w:snapToGrid w:val="0"/>
                <w:kern w:val="0"/>
                <w:sz w:val="20"/>
                <w:szCs w:val="20"/>
              </w:rPr>
              <w:br/>
            </w:r>
            <w:r>
              <w:rPr>
                <w:snapToGrid w:val="0"/>
                <w:kern w:val="0"/>
                <w:sz w:val="20"/>
                <w:szCs w:val="20"/>
              </w:rPr>
              <w:t>1-3-5-5</w:t>
            </w:r>
            <w:r>
              <w:rPr>
                <w:rFonts w:hint="eastAsia"/>
                <w:snapToGrid w:val="0"/>
                <w:kern w:val="0"/>
                <w:sz w:val="20"/>
                <w:szCs w:val="20"/>
              </w:rPr>
              <w:t>傾聽別人的報告，並做適當的回應。</w:t>
            </w:r>
            <w:r>
              <w:rPr>
                <w:rFonts w:cs="Times New Roman"/>
                <w:snapToGrid w:val="0"/>
                <w:kern w:val="0"/>
                <w:sz w:val="20"/>
                <w:szCs w:val="20"/>
              </w:rPr>
              <w:br/>
            </w:r>
            <w:r>
              <w:rPr>
                <w:snapToGrid w:val="0"/>
                <w:kern w:val="0"/>
                <w:sz w:val="20"/>
                <w:szCs w:val="20"/>
              </w:rPr>
              <w:t>2-3-2-2</w:t>
            </w:r>
            <w:r>
              <w:rPr>
                <w:rFonts w:hint="eastAsia"/>
                <w:snapToGrid w:val="0"/>
                <w:kern w:val="0"/>
                <w:sz w:val="20"/>
                <w:szCs w:val="20"/>
              </w:rPr>
              <w:t>觀察動物形態及運動方式之特殊性及共通性。觀察動物如何保持體溫、覓食、生殖、傳遞訊息、從事社會性的行為及在棲息地調適生活等動物生態。</w:t>
            </w:r>
            <w:r>
              <w:rPr>
                <w:rFonts w:cs="Times New Roman"/>
                <w:snapToGrid w:val="0"/>
                <w:kern w:val="0"/>
                <w:sz w:val="20"/>
                <w:szCs w:val="20"/>
              </w:rPr>
              <w:br/>
            </w:r>
            <w:r>
              <w:rPr>
                <w:snapToGrid w:val="0"/>
                <w:kern w:val="0"/>
                <w:sz w:val="20"/>
                <w:szCs w:val="20"/>
              </w:rPr>
              <w:t>2-3-2-3</w:t>
            </w:r>
            <w:r>
              <w:rPr>
                <w:rFonts w:hint="eastAsia"/>
                <w:snapToGrid w:val="0"/>
                <w:kern w:val="0"/>
                <w:sz w:val="20"/>
                <w:szCs w:val="20"/>
              </w:rPr>
              <w:t>知道動物卵生、胎生、育幼等繁殖行為，發現動物、植物它們的子代與親代之間有相似性，但也有不同。</w:t>
            </w:r>
            <w:r>
              <w:rPr>
                <w:rFonts w:cs="Times New Roman"/>
                <w:snapToGrid w:val="0"/>
                <w:kern w:val="0"/>
                <w:sz w:val="20"/>
                <w:szCs w:val="20"/>
              </w:rPr>
              <w:br/>
            </w:r>
            <w:r>
              <w:rPr>
                <w:snapToGrid w:val="0"/>
                <w:kern w:val="0"/>
                <w:sz w:val="20"/>
                <w:szCs w:val="20"/>
              </w:rPr>
              <w:t>4-3-2-3</w:t>
            </w:r>
            <w:r>
              <w:rPr>
                <w:rFonts w:hint="eastAsia"/>
                <w:snapToGrid w:val="0"/>
                <w:kern w:val="0"/>
                <w:sz w:val="20"/>
                <w:szCs w:val="20"/>
              </w:rPr>
              <w:t>認識資訊時代的科技。</w:t>
            </w:r>
          </w:p>
        </w:tc>
        <w:tc>
          <w:tcPr>
            <w:tcW w:w="3128" w:type="dxa"/>
          </w:tcPr>
          <w:p w:rsidR="00490E2C" w:rsidRDefault="00490E2C" w:rsidP="00AC7734">
            <w:pPr>
              <w:spacing w:line="240" w:lineRule="atLeast"/>
              <w:ind w:leftChars="5" w:left="13"/>
              <w:rPr>
                <w:rFonts w:cs="Times New Roman"/>
                <w:snapToGrid w:val="0"/>
                <w:kern w:val="0"/>
                <w:sz w:val="20"/>
                <w:szCs w:val="20"/>
              </w:rPr>
            </w:pPr>
            <w:r>
              <w:rPr>
                <w:snapToGrid w:val="0"/>
                <w:kern w:val="0"/>
                <w:sz w:val="20"/>
                <w:szCs w:val="20"/>
              </w:rPr>
              <w:t>1.</w:t>
            </w:r>
            <w:r>
              <w:rPr>
                <w:rFonts w:hint="eastAsia"/>
                <w:snapToGrid w:val="0"/>
                <w:kern w:val="0"/>
                <w:sz w:val="20"/>
                <w:szCs w:val="20"/>
              </w:rPr>
              <w:t>了解親代與子代間有相似也有不同之處。</w:t>
            </w:r>
            <w:r>
              <w:rPr>
                <w:rFonts w:cs="Times New Roman"/>
                <w:snapToGrid w:val="0"/>
                <w:kern w:val="0"/>
                <w:sz w:val="20"/>
                <w:szCs w:val="20"/>
              </w:rPr>
              <w:br/>
            </w:r>
            <w:r>
              <w:rPr>
                <w:snapToGrid w:val="0"/>
                <w:kern w:val="0"/>
                <w:sz w:val="20"/>
                <w:szCs w:val="20"/>
              </w:rPr>
              <w:t>2.</w:t>
            </w:r>
            <w:r>
              <w:rPr>
                <w:rFonts w:hint="eastAsia"/>
                <w:snapToGrid w:val="0"/>
                <w:kern w:val="0"/>
                <w:sz w:val="20"/>
                <w:szCs w:val="20"/>
              </w:rPr>
              <w:t>能運用敏銳的觀察力和對動物的認識，找出動物的特徵。</w:t>
            </w:r>
            <w:r>
              <w:rPr>
                <w:rFonts w:cs="Times New Roman"/>
                <w:snapToGrid w:val="0"/>
                <w:kern w:val="0"/>
                <w:sz w:val="20"/>
                <w:szCs w:val="20"/>
              </w:rPr>
              <w:br/>
            </w:r>
            <w:r>
              <w:rPr>
                <w:snapToGrid w:val="0"/>
                <w:kern w:val="0"/>
                <w:sz w:val="20"/>
                <w:szCs w:val="20"/>
              </w:rPr>
              <w:t>3.</w:t>
            </w:r>
            <w:r>
              <w:rPr>
                <w:rFonts w:hint="eastAsia"/>
                <w:snapToGrid w:val="0"/>
                <w:kern w:val="0"/>
                <w:sz w:val="20"/>
                <w:szCs w:val="20"/>
              </w:rPr>
              <w:t>能自訂分類的標準，進行動物分類。</w:t>
            </w:r>
            <w:r>
              <w:rPr>
                <w:rFonts w:cs="Times New Roman"/>
                <w:snapToGrid w:val="0"/>
                <w:kern w:val="0"/>
                <w:sz w:val="20"/>
                <w:szCs w:val="20"/>
              </w:rPr>
              <w:br/>
            </w:r>
          </w:p>
        </w:tc>
        <w:tc>
          <w:tcPr>
            <w:tcW w:w="1923" w:type="dxa"/>
          </w:tcPr>
          <w:p w:rsidR="00490E2C" w:rsidRDefault="00490E2C" w:rsidP="00AC7734">
            <w:pPr>
              <w:spacing w:line="240" w:lineRule="atLeast"/>
              <w:ind w:rightChars="8" w:right="20"/>
              <w:rPr>
                <w:rFonts w:cs="Times New Roman"/>
                <w:snapToGrid w:val="0"/>
                <w:kern w:val="0"/>
                <w:sz w:val="20"/>
                <w:szCs w:val="20"/>
              </w:rPr>
            </w:pPr>
            <w:r>
              <w:rPr>
                <w:snapToGrid w:val="0"/>
                <w:kern w:val="0"/>
                <w:sz w:val="20"/>
                <w:szCs w:val="20"/>
              </w:rPr>
              <w:t>1.</w:t>
            </w:r>
            <w:r>
              <w:rPr>
                <w:rFonts w:hint="eastAsia"/>
                <w:snapToGrid w:val="0"/>
                <w:kern w:val="0"/>
                <w:sz w:val="20"/>
                <w:szCs w:val="20"/>
              </w:rPr>
              <w:t>觀察各種動物的親代與子代，牠們的外形特徵有哪些相同與相異之處，進一步引導學生觀察自己和家人間的外形特徵上是否也有相同與相異之處。</w:t>
            </w:r>
            <w:r>
              <w:rPr>
                <w:rFonts w:cs="Times New Roman"/>
                <w:snapToGrid w:val="0"/>
                <w:kern w:val="0"/>
                <w:sz w:val="20"/>
                <w:szCs w:val="20"/>
              </w:rPr>
              <w:br/>
            </w:r>
            <w:r>
              <w:rPr>
                <w:snapToGrid w:val="0"/>
                <w:kern w:val="0"/>
                <w:sz w:val="20"/>
                <w:szCs w:val="20"/>
              </w:rPr>
              <w:t>2.</w:t>
            </w:r>
            <w:r>
              <w:rPr>
                <w:rFonts w:hint="eastAsia"/>
                <w:snapToGrid w:val="0"/>
                <w:kern w:val="0"/>
                <w:sz w:val="20"/>
                <w:szCs w:val="20"/>
              </w:rPr>
              <w:t>引導學生將數種動物作一分類，並鼓勵嘗試用不同的特徵進行分類。</w:t>
            </w:r>
            <w:r>
              <w:rPr>
                <w:rFonts w:cs="Times New Roman"/>
                <w:snapToGrid w:val="0"/>
                <w:kern w:val="0"/>
                <w:sz w:val="20"/>
                <w:szCs w:val="20"/>
              </w:rPr>
              <w:br/>
            </w:r>
          </w:p>
        </w:tc>
        <w:tc>
          <w:tcPr>
            <w:tcW w:w="360" w:type="dxa"/>
          </w:tcPr>
          <w:p w:rsidR="00490E2C" w:rsidRDefault="00490E2C" w:rsidP="00AC7734">
            <w:pPr>
              <w:spacing w:line="240" w:lineRule="atLeast"/>
              <w:ind w:left="2" w:hangingChars="1" w:hanging="2"/>
              <w:jc w:val="center"/>
              <w:rPr>
                <w:snapToGrid w:val="0"/>
                <w:kern w:val="0"/>
                <w:sz w:val="20"/>
                <w:szCs w:val="20"/>
              </w:rPr>
            </w:pPr>
            <w:r>
              <w:rPr>
                <w:snapToGrid w:val="0"/>
                <w:kern w:val="0"/>
                <w:sz w:val="20"/>
                <w:szCs w:val="20"/>
              </w:rPr>
              <w:t>3</w:t>
            </w:r>
          </w:p>
        </w:tc>
        <w:tc>
          <w:tcPr>
            <w:tcW w:w="720" w:type="dxa"/>
          </w:tcPr>
          <w:p w:rsidR="00490E2C" w:rsidRDefault="00490E2C" w:rsidP="00D561D1">
            <w:pPr>
              <w:spacing w:line="240" w:lineRule="atLeast"/>
              <w:ind w:left="-1"/>
              <w:rPr>
                <w:rFonts w:cs="Times New Roman"/>
                <w:snapToGrid w:val="0"/>
                <w:kern w:val="0"/>
                <w:sz w:val="20"/>
                <w:szCs w:val="20"/>
              </w:rPr>
            </w:pPr>
            <w:r>
              <w:rPr>
                <w:snapToGrid w:val="0"/>
                <w:kern w:val="0"/>
                <w:sz w:val="20"/>
                <w:szCs w:val="20"/>
              </w:rPr>
              <w:t>1.</w:t>
            </w:r>
            <w:r>
              <w:rPr>
                <w:rFonts w:hint="eastAsia"/>
                <w:snapToGrid w:val="0"/>
                <w:kern w:val="0"/>
                <w:sz w:val="20"/>
                <w:szCs w:val="20"/>
              </w:rPr>
              <w:t>各種動物親代與子代圖片。</w:t>
            </w:r>
            <w:r>
              <w:rPr>
                <w:rFonts w:cs="Times New Roman"/>
                <w:snapToGrid w:val="0"/>
                <w:kern w:val="0"/>
                <w:sz w:val="20"/>
                <w:szCs w:val="20"/>
              </w:rPr>
              <w:br/>
            </w:r>
            <w:r>
              <w:rPr>
                <w:snapToGrid w:val="0"/>
                <w:kern w:val="0"/>
                <w:sz w:val="20"/>
                <w:szCs w:val="20"/>
              </w:rPr>
              <w:t>2.</w:t>
            </w:r>
            <w:r>
              <w:rPr>
                <w:rFonts w:hint="eastAsia"/>
                <w:snapToGrid w:val="0"/>
                <w:kern w:val="0"/>
                <w:sz w:val="20"/>
                <w:szCs w:val="20"/>
              </w:rPr>
              <w:t>家族圖片。</w:t>
            </w:r>
            <w:r>
              <w:rPr>
                <w:rFonts w:cs="Times New Roman"/>
                <w:snapToGrid w:val="0"/>
                <w:kern w:val="0"/>
                <w:sz w:val="20"/>
                <w:szCs w:val="20"/>
              </w:rPr>
              <w:br/>
            </w:r>
            <w:r>
              <w:rPr>
                <w:snapToGrid w:val="0"/>
                <w:kern w:val="0"/>
                <w:sz w:val="20"/>
                <w:szCs w:val="20"/>
              </w:rPr>
              <w:t>3.</w:t>
            </w:r>
            <w:r>
              <w:rPr>
                <w:rFonts w:hint="eastAsia"/>
                <w:snapToGrid w:val="0"/>
                <w:kern w:val="0"/>
                <w:sz w:val="20"/>
                <w:szCs w:val="20"/>
              </w:rPr>
              <w:t>動物圖卡及掛圖。</w:t>
            </w:r>
            <w:r>
              <w:rPr>
                <w:rFonts w:cs="Times New Roman"/>
                <w:snapToGrid w:val="0"/>
                <w:kern w:val="0"/>
                <w:sz w:val="20"/>
                <w:szCs w:val="20"/>
              </w:rPr>
              <w:br/>
            </w:r>
          </w:p>
        </w:tc>
        <w:tc>
          <w:tcPr>
            <w:tcW w:w="720" w:type="dxa"/>
          </w:tcPr>
          <w:p w:rsidR="00490E2C" w:rsidRDefault="00490E2C" w:rsidP="00D561D1">
            <w:pPr>
              <w:pStyle w:val="Header"/>
              <w:tabs>
                <w:tab w:val="clear" w:pos="4153"/>
                <w:tab w:val="clear" w:pos="8306"/>
              </w:tabs>
              <w:snapToGrid/>
              <w:spacing w:line="240" w:lineRule="atLeast"/>
              <w:rPr>
                <w:rFonts w:cs="Times New Roman"/>
                <w:snapToGrid w:val="0"/>
                <w:kern w:val="0"/>
              </w:rPr>
            </w:pPr>
            <w:r>
              <w:rPr>
                <w:rFonts w:hint="eastAsia"/>
                <w:snapToGrid w:val="0"/>
                <w:kern w:val="0"/>
              </w:rPr>
              <w:t>口頭討論</w:t>
            </w:r>
            <w:r>
              <w:rPr>
                <w:rFonts w:cs="Times New Roman"/>
                <w:snapToGrid w:val="0"/>
                <w:kern w:val="0"/>
              </w:rPr>
              <w:br/>
            </w:r>
            <w:r>
              <w:rPr>
                <w:rFonts w:hint="eastAsia"/>
                <w:snapToGrid w:val="0"/>
                <w:kern w:val="0"/>
              </w:rPr>
              <w:t>小組互動表現</w:t>
            </w:r>
            <w:r>
              <w:rPr>
                <w:rFonts w:cs="Times New Roman"/>
                <w:snapToGrid w:val="0"/>
                <w:kern w:val="0"/>
              </w:rPr>
              <w:br/>
            </w:r>
            <w:r>
              <w:rPr>
                <w:rFonts w:hint="eastAsia"/>
                <w:snapToGrid w:val="0"/>
                <w:kern w:val="0"/>
              </w:rPr>
              <w:t>紙筆測驗</w:t>
            </w:r>
            <w:r>
              <w:rPr>
                <w:rFonts w:cs="Times New Roman"/>
                <w:snapToGrid w:val="0"/>
                <w:kern w:val="0"/>
              </w:rPr>
              <w:br/>
            </w:r>
            <w:r>
              <w:rPr>
                <w:rFonts w:hint="eastAsia"/>
                <w:snapToGrid w:val="0"/>
                <w:kern w:val="0"/>
              </w:rPr>
              <w:t>資料蒐集</w:t>
            </w:r>
          </w:p>
        </w:tc>
        <w:tc>
          <w:tcPr>
            <w:tcW w:w="2528" w:type="dxa"/>
          </w:tcPr>
          <w:p w:rsidR="00490E2C" w:rsidRDefault="00490E2C" w:rsidP="00D561D1">
            <w:pPr>
              <w:pStyle w:val="Header"/>
              <w:tabs>
                <w:tab w:val="clear" w:pos="4153"/>
                <w:tab w:val="clear" w:pos="8306"/>
              </w:tabs>
              <w:snapToGrid/>
              <w:spacing w:line="240" w:lineRule="atLeast"/>
              <w:rPr>
                <w:rFonts w:cs="Times New Roman"/>
                <w:snapToGrid w:val="0"/>
                <w:kern w:val="0"/>
              </w:rPr>
            </w:pPr>
            <w:r>
              <w:rPr>
                <w:rFonts w:hint="eastAsia"/>
                <w:snapToGrid w:val="0"/>
                <w:kern w:val="0"/>
              </w:rPr>
              <w:t>【生涯發展教育】</w:t>
            </w:r>
            <w:r>
              <w:rPr>
                <w:snapToGrid w:val="0"/>
                <w:kern w:val="0"/>
              </w:rPr>
              <w:t>3-2-2</w:t>
            </w:r>
            <w:r>
              <w:rPr>
                <w:rFonts w:hint="eastAsia"/>
                <w:snapToGrid w:val="0"/>
                <w:kern w:val="0"/>
              </w:rPr>
              <w:t>培養互助合作的工作態度。</w:t>
            </w:r>
            <w:r>
              <w:rPr>
                <w:rFonts w:cs="Times New Roman"/>
                <w:snapToGrid w:val="0"/>
                <w:kern w:val="0"/>
              </w:rPr>
              <w:br/>
            </w:r>
            <w:r>
              <w:rPr>
                <w:rFonts w:hint="eastAsia"/>
                <w:snapToGrid w:val="0"/>
                <w:kern w:val="0"/>
              </w:rPr>
              <w:t>【性別平等教育】</w:t>
            </w:r>
            <w:r>
              <w:rPr>
                <w:snapToGrid w:val="0"/>
                <w:kern w:val="0"/>
              </w:rPr>
              <w:t>1-3-6</w:t>
            </w:r>
            <w:r>
              <w:rPr>
                <w:rFonts w:hint="eastAsia"/>
                <w:snapToGrid w:val="0"/>
                <w:kern w:val="0"/>
              </w:rPr>
              <w:t>學習獨立思考，不受性別影響。</w:t>
            </w:r>
            <w:r>
              <w:rPr>
                <w:rFonts w:cs="Times New Roman"/>
                <w:snapToGrid w:val="0"/>
                <w:kern w:val="0"/>
              </w:rPr>
              <w:br/>
            </w:r>
            <w:r>
              <w:rPr>
                <w:rFonts w:hint="eastAsia"/>
                <w:snapToGrid w:val="0"/>
                <w:kern w:val="0"/>
              </w:rPr>
              <w:t>【性別平等教育】</w:t>
            </w:r>
            <w:r>
              <w:rPr>
                <w:snapToGrid w:val="0"/>
                <w:kern w:val="0"/>
              </w:rPr>
              <w:t>2-3-5</w:t>
            </w:r>
            <w:r>
              <w:rPr>
                <w:rFonts w:hint="eastAsia"/>
                <w:snapToGrid w:val="0"/>
                <w:kern w:val="0"/>
              </w:rPr>
              <w:t>學習兩性團隊合作，積極參與活動。</w:t>
            </w:r>
            <w:r>
              <w:rPr>
                <w:rFonts w:cs="Times New Roman"/>
                <w:snapToGrid w:val="0"/>
                <w:kern w:val="0"/>
              </w:rPr>
              <w:br/>
            </w:r>
            <w:r>
              <w:rPr>
                <w:rFonts w:hint="eastAsia"/>
                <w:snapToGrid w:val="0"/>
                <w:kern w:val="0"/>
              </w:rPr>
              <w:t>【性別平等教育】</w:t>
            </w:r>
            <w:r>
              <w:rPr>
                <w:snapToGrid w:val="0"/>
                <w:kern w:val="0"/>
              </w:rPr>
              <w:t>2-3-7</w:t>
            </w:r>
            <w:r>
              <w:rPr>
                <w:rFonts w:hint="eastAsia"/>
                <w:snapToGrid w:val="0"/>
                <w:kern w:val="0"/>
              </w:rPr>
              <w:t>設計兩性合作的組織與活動。</w:t>
            </w:r>
            <w:r>
              <w:rPr>
                <w:rFonts w:cs="Times New Roman"/>
                <w:snapToGrid w:val="0"/>
                <w:kern w:val="0"/>
              </w:rPr>
              <w:br/>
            </w:r>
            <w:r>
              <w:rPr>
                <w:rFonts w:hint="eastAsia"/>
                <w:snapToGrid w:val="0"/>
                <w:kern w:val="0"/>
              </w:rPr>
              <w:t>【性別平等教育】</w:t>
            </w:r>
            <w:r>
              <w:rPr>
                <w:snapToGrid w:val="0"/>
                <w:kern w:val="0"/>
              </w:rPr>
              <w:t>3-3-1</w:t>
            </w:r>
            <w:r>
              <w:rPr>
                <w:rFonts w:hint="eastAsia"/>
                <w:snapToGrid w:val="0"/>
                <w:kern w:val="0"/>
              </w:rPr>
              <w:t>學習分享兩性的成長經驗。</w:t>
            </w:r>
            <w:r>
              <w:rPr>
                <w:rFonts w:cs="Times New Roman"/>
                <w:snapToGrid w:val="0"/>
                <w:kern w:val="0"/>
              </w:rPr>
              <w:br/>
            </w:r>
            <w:r>
              <w:rPr>
                <w:rFonts w:hint="eastAsia"/>
                <w:snapToGrid w:val="0"/>
                <w:kern w:val="0"/>
              </w:rPr>
              <w:t>【資訊教育】</w:t>
            </w:r>
            <w:r>
              <w:rPr>
                <w:snapToGrid w:val="0"/>
                <w:kern w:val="0"/>
              </w:rPr>
              <w:t>5-3-1</w:t>
            </w:r>
            <w:r>
              <w:rPr>
                <w:rFonts w:hint="eastAsia"/>
                <w:snapToGrid w:val="0"/>
                <w:kern w:val="0"/>
              </w:rPr>
              <w:t>了解與實踐資訊倫理，遵守網路上應有的道德與禮儀。</w:t>
            </w:r>
            <w:r>
              <w:rPr>
                <w:rFonts w:cs="Times New Roman"/>
                <w:snapToGrid w:val="0"/>
                <w:kern w:val="0"/>
              </w:rPr>
              <w:br/>
            </w:r>
            <w:r>
              <w:rPr>
                <w:rFonts w:hint="eastAsia"/>
                <w:snapToGrid w:val="0"/>
                <w:kern w:val="0"/>
              </w:rPr>
              <w:t>【環境教育】</w:t>
            </w:r>
            <w:r>
              <w:rPr>
                <w:snapToGrid w:val="0"/>
                <w:kern w:val="0"/>
              </w:rPr>
              <w:t>1-2-2</w:t>
            </w:r>
            <w:r>
              <w:rPr>
                <w:rFonts w:hint="eastAsia"/>
                <w:snapToGrid w:val="0"/>
                <w:kern w:val="0"/>
              </w:rPr>
              <w:t>覺知自己的生活方式對環境的影響。</w:t>
            </w:r>
          </w:p>
        </w:tc>
        <w:tc>
          <w:tcPr>
            <w:tcW w:w="922" w:type="dxa"/>
          </w:tcPr>
          <w:p w:rsidR="00490E2C" w:rsidRDefault="00490E2C" w:rsidP="00D561D1">
            <w:pPr>
              <w:spacing w:line="240" w:lineRule="atLeast"/>
              <w:ind w:left="-1"/>
              <w:rPr>
                <w:snapToGrid w:val="0"/>
                <w:kern w:val="0"/>
                <w:sz w:val="20"/>
                <w:szCs w:val="20"/>
              </w:rPr>
            </w:pPr>
            <w:r>
              <w:rPr>
                <w:rFonts w:hint="eastAsia"/>
                <w:snapToGrid w:val="0"/>
                <w:kern w:val="0"/>
                <w:sz w:val="20"/>
                <w:szCs w:val="20"/>
              </w:rPr>
              <w:t>二、欣賞、表現與創新</w:t>
            </w:r>
            <w:r>
              <w:rPr>
                <w:rFonts w:cs="Times New Roman"/>
                <w:snapToGrid w:val="0"/>
                <w:kern w:val="0"/>
                <w:sz w:val="20"/>
                <w:szCs w:val="20"/>
              </w:rPr>
              <w:br/>
            </w:r>
            <w:r>
              <w:rPr>
                <w:rFonts w:hint="eastAsia"/>
                <w:snapToGrid w:val="0"/>
                <w:kern w:val="0"/>
                <w:sz w:val="20"/>
                <w:szCs w:val="20"/>
              </w:rPr>
              <w:t>四、表達、溝通與分享</w:t>
            </w:r>
            <w:r>
              <w:rPr>
                <w:rFonts w:cs="Times New Roman"/>
                <w:snapToGrid w:val="0"/>
                <w:kern w:val="0"/>
                <w:sz w:val="20"/>
                <w:szCs w:val="20"/>
              </w:rPr>
              <w:br/>
            </w:r>
            <w:r>
              <w:rPr>
                <w:rFonts w:hint="eastAsia"/>
                <w:snapToGrid w:val="0"/>
                <w:kern w:val="0"/>
                <w:sz w:val="20"/>
                <w:szCs w:val="20"/>
              </w:rPr>
              <w:t>五、尊重、關懷與團隊合作</w:t>
            </w:r>
            <w:r>
              <w:rPr>
                <w:rFonts w:cs="Times New Roman"/>
                <w:snapToGrid w:val="0"/>
                <w:kern w:val="0"/>
                <w:sz w:val="20"/>
                <w:szCs w:val="20"/>
              </w:rPr>
              <w:br/>
            </w:r>
            <w:r>
              <w:rPr>
                <w:rFonts w:hint="eastAsia"/>
                <w:snapToGrid w:val="0"/>
                <w:kern w:val="0"/>
                <w:sz w:val="20"/>
                <w:szCs w:val="20"/>
              </w:rPr>
              <w:t>七、規劃、組織與實踐</w:t>
            </w:r>
            <w:r>
              <w:rPr>
                <w:rFonts w:cs="Times New Roman"/>
                <w:snapToGrid w:val="0"/>
                <w:kern w:val="0"/>
                <w:sz w:val="20"/>
                <w:szCs w:val="20"/>
              </w:rPr>
              <w:br/>
            </w:r>
            <w:r>
              <w:rPr>
                <w:rFonts w:hint="eastAsia"/>
                <w:snapToGrid w:val="0"/>
                <w:kern w:val="0"/>
                <w:sz w:val="20"/>
                <w:szCs w:val="20"/>
              </w:rPr>
              <w:t>八、運用科技與資訊</w:t>
            </w:r>
            <w:r>
              <w:rPr>
                <w:snapToGrid w:val="0"/>
                <w:kern w:val="0"/>
                <w:sz w:val="20"/>
                <w:szCs w:val="20"/>
              </w:rPr>
              <w:t xml:space="preserve"> </w:t>
            </w:r>
            <w:r>
              <w:rPr>
                <w:snapToGrid w:val="0"/>
                <w:kern w:val="0"/>
                <w:sz w:val="20"/>
                <w:szCs w:val="20"/>
              </w:rPr>
              <w:br/>
            </w:r>
            <w:r>
              <w:rPr>
                <w:rFonts w:hint="eastAsia"/>
                <w:snapToGrid w:val="0"/>
                <w:kern w:val="0"/>
                <w:sz w:val="20"/>
                <w:szCs w:val="20"/>
              </w:rPr>
              <w:t>九、主動探索與研究</w:t>
            </w:r>
            <w:r>
              <w:rPr>
                <w:snapToGrid w:val="0"/>
                <w:kern w:val="0"/>
                <w:sz w:val="20"/>
                <w:szCs w:val="20"/>
              </w:rPr>
              <w:t xml:space="preserve"> </w:t>
            </w:r>
          </w:p>
        </w:tc>
      </w:tr>
      <w:tr w:rsidR="00490E2C" w:rsidRPr="0083722D">
        <w:trPr>
          <w:trHeight w:val="624"/>
        </w:trPr>
        <w:tc>
          <w:tcPr>
            <w:tcW w:w="292" w:type="dxa"/>
            <w:vAlign w:val="center"/>
          </w:tcPr>
          <w:p w:rsidR="00490E2C" w:rsidRPr="0083722D" w:rsidRDefault="00490E2C">
            <w:pPr>
              <w:jc w:val="center"/>
              <w:rPr>
                <w:rFonts w:ascii="細明體" w:eastAsia="細明體" w:hAnsi="Arial Unicode MS" w:cs="Times New Roman"/>
                <w:sz w:val="20"/>
                <w:szCs w:val="20"/>
              </w:rPr>
            </w:pPr>
            <w:r w:rsidRPr="0083722D">
              <w:rPr>
                <w:rFonts w:ascii="細明體" w:eastAsia="細明體" w:hAnsi="Arial Unicode MS" w:cs="細明體" w:hint="eastAsia"/>
                <w:sz w:val="20"/>
                <w:szCs w:val="20"/>
              </w:rPr>
              <w:t>十二</w:t>
            </w:r>
          </w:p>
        </w:tc>
        <w:tc>
          <w:tcPr>
            <w:tcW w:w="551" w:type="dxa"/>
            <w:vAlign w:val="center"/>
          </w:tcPr>
          <w:p w:rsidR="00490E2C" w:rsidRPr="004E652E" w:rsidRDefault="00490E2C" w:rsidP="005A14E4">
            <w:pPr>
              <w:spacing w:line="240" w:lineRule="exact"/>
              <w:jc w:val="center"/>
              <w:rPr>
                <w:rFonts w:ascii="新細明體" w:eastAsia="新細明體" w:hAnsi="新細明體" w:cs="Times New Roman"/>
                <w:snapToGrid w:val="0"/>
                <w:kern w:val="0"/>
                <w:sz w:val="20"/>
                <w:szCs w:val="20"/>
              </w:rPr>
            </w:pPr>
            <w:r w:rsidRPr="004E652E">
              <w:rPr>
                <w:rFonts w:ascii="新細明體" w:eastAsia="新細明體" w:hAnsi="新細明體" w:cs="新細明體"/>
                <w:snapToGrid w:val="0"/>
                <w:kern w:val="0"/>
                <w:sz w:val="20"/>
                <w:szCs w:val="20"/>
              </w:rPr>
              <w:t>11/1</w:t>
            </w:r>
            <w:r>
              <w:rPr>
                <w:rFonts w:ascii="新細明體" w:eastAsia="新細明體" w:hAnsi="新細明體" w:cs="新細明體"/>
                <w:snapToGrid w:val="0"/>
                <w:kern w:val="0"/>
                <w:sz w:val="20"/>
                <w:szCs w:val="20"/>
              </w:rPr>
              <w:t>0</w:t>
            </w:r>
          </w:p>
          <w:p w:rsidR="00490E2C" w:rsidRPr="004E652E" w:rsidRDefault="00490E2C" w:rsidP="005A14E4">
            <w:pPr>
              <w:spacing w:line="240" w:lineRule="exact"/>
              <w:jc w:val="center"/>
              <w:rPr>
                <w:rFonts w:ascii="新細明體" w:eastAsia="新細明體" w:hAnsi="新細明體" w:cs="新細明體"/>
                <w:snapToGrid w:val="0"/>
                <w:kern w:val="0"/>
                <w:sz w:val="20"/>
                <w:szCs w:val="20"/>
              </w:rPr>
            </w:pPr>
            <w:r w:rsidRPr="004E652E">
              <w:rPr>
                <w:rFonts w:ascii="新細明體" w:eastAsia="新細明體" w:hAnsi="新細明體" w:cs="新細明體"/>
                <w:snapToGrid w:val="0"/>
                <w:kern w:val="0"/>
                <w:sz w:val="20"/>
                <w:szCs w:val="20"/>
              </w:rPr>
              <w:t>|</w:t>
            </w:r>
          </w:p>
          <w:p w:rsidR="00490E2C" w:rsidRPr="004E652E" w:rsidRDefault="00490E2C" w:rsidP="005A14E4">
            <w:pPr>
              <w:jc w:val="center"/>
              <w:rPr>
                <w:rFonts w:ascii="新細明體" w:eastAsia="新細明體" w:hAnsi="新細明體" w:cs="Times New Roman"/>
                <w:sz w:val="20"/>
                <w:szCs w:val="20"/>
              </w:rPr>
            </w:pPr>
            <w:r w:rsidRPr="004E652E">
              <w:rPr>
                <w:rFonts w:ascii="新細明體" w:eastAsia="新細明體" w:hAnsi="新細明體" w:cs="新細明體"/>
                <w:snapToGrid w:val="0"/>
                <w:kern w:val="0"/>
                <w:sz w:val="20"/>
                <w:szCs w:val="20"/>
              </w:rPr>
              <w:t>11/1</w:t>
            </w:r>
            <w:r>
              <w:rPr>
                <w:rFonts w:ascii="新細明體" w:eastAsia="新細明體" w:hAnsi="新細明體" w:cs="新細明體"/>
                <w:snapToGrid w:val="0"/>
                <w:kern w:val="0"/>
                <w:sz w:val="20"/>
                <w:szCs w:val="20"/>
              </w:rPr>
              <w:t>6</w:t>
            </w:r>
          </w:p>
        </w:tc>
        <w:tc>
          <w:tcPr>
            <w:tcW w:w="349" w:type="dxa"/>
          </w:tcPr>
          <w:p w:rsidR="00490E2C" w:rsidRDefault="00490E2C" w:rsidP="00D561D1">
            <w:pPr>
              <w:pStyle w:val="Header"/>
              <w:tabs>
                <w:tab w:val="clear" w:pos="4153"/>
                <w:tab w:val="clear" w:pos="8306"/>
              </w:tabs>
              <w:snapToGrid/>
              <w:spacing w:line="240" w:lineRule="atLeast"/>
              <w:rPr>
                <w:rFonts w:cs="Times New Roman"/>
                <w:snapToGrid w:val="0"/>
                <w:kern w:val="0"/>
              </w:rPr>
            </w:pPr>
            <w:r>
              <w:rPr>
                <w:rFonts w:hint="eastAsia"/>
                <w:snapToGrid w:val="0"/>
                <w:kern w:val="0"/>
              </w:rPr>
              <w:t>三、電磁作用</w:t>
            </w:r>
          </w:p>
        </w:tc>
        <w:tc>
          <w:tcPr>
            <w:tcW w:w="349" w:type="dxa"/>
          </w:tcPr>
          <w:p w:rsidR="00490E2C" w:rsidRDefault="00490E2C" w:rsidP="00AC7734">
            <w:pPr>
              <w:spacing w:line="240" w:lineRule="atLeast"/>
              <w:ind w:leftChars="17" w:left="44" w:hanging="1"/>
              <w:jc w:val="both"/>
              <w:rPr>
                <w:rFonts w:cs="Times New Roman"/>
                <w:snapToGrid w:val="0"/>
                <w:kern w:val="0"/>
                <w:sz w:val="20"/>
                <w:szCs w:val="20"/>
              </w:rPr>
            </w:pPr>
            <w:r>
              <w:rPr>
                <w:snapToGrid w:val="0"/>
                <w:kern w:val="0"/>
                <w:sz w:val="20"/>
                <w:szCs w:val="20"/>
              </w:rPr>
              <w:t>1.</w:t>
            </w:r>
            <w:r>
              <w:rPr>
                <w:rFonts w:hint="eastAsia"/>
                <w:snapToGrid w:val="0"/>
                <w:kern w:val="0"/>
                <w:sz w:val="20"/>
                <w:szCs w:val="20"/>
              </w:rPr>
              <w:t>指北針與地磁</w:t>
            </w:r>
          </w:p>
        </w:tc>
        <w:tc>
          <w:tcPr>
            <w:tcW w:w="3308" w:type="dxa"/>
          </w:tcPr>
          <w:p w:rsidR="00490E2C" w:rsidRDefault="00490E2C" w:rsidP="00AC7734">
            <w:pPr>
              <w:spacing w:line="240" w:lineRule="atLeast"/>
              <w:ind w:leftChars="12" w:left="30" w:rightChars="6" w:right="15"/>
              <w:rPr>
                <w:rFonts w:cs="Times New Roman"/>
                <w:snapToGrid w:val="0"/>
                <w:kern w:val="0"/>
                <w:sz w:val="20"/>
                <w:szCs w:val="20"/>
              </w:rPr>
            </w:pPr>
            <w:r>
              <w:rPr>
                <w:snapToGrid w:val="0"/>
                <w:kern w:val="0"/>
                <w:sz w:val="20"/>
                <w:szCs w:val="20"/>
              </w:rPr>
              <w:t>1-3-1-1</w:t>
            </w:r>
            <w:r>
              <w:rPr>
                <w:rFonts w:hint="eastAsia"/>
                <w:snapToGrid w:val="0"/>
                <w:kern w:val="0"/>
                <w:sz w:val="20"/>
                <w:szCs w:val="20"/>
              </w:rPr>
              <w:t>能依規劃的實驗步驟來執行操作。</w:t>
            </w:r>
            <w:r>
              <w:rPr>
                <w:rFonts w:cs="Times New Roman"/>
                <w:snapToGrid w:val="0"/>
                <w:kern w:val="0"/>
                <w:sz w:val="20"/>
                <w:szCs w:val="20"/>
              </w:rPr>
              <w:br/>
            </w:r>
            <w:r>
              <w:rPr>
                <w:snapToGrid w:val="0"/>
                <w:kern w:val="0"/>
                <w:sz w:val="20"/>
                <w:szCs w:val="20"/>
              </w:rPr>
              <w:t>1-3-3-3</w:t>
            </w:r>
            <w:r>
              <w:rPr>
                <w:rFonts w:hint="eastAsia"/>
                <w:snapToGrid w:val="0"/>
                <w:kern w:val="0"/>
                <w:sz w:val="20"/>
                <w:szCs w:val="20"/>
              </w:rPr>
              <w:t>由系列的相關活動，綜合說出活動的主要特徵。</w:t>
            </w:r>
            <w:r>
              <w:rPr>
                <w:rFonts w:cs="Times New Roman"/>
                <w:snapToGrid w:val="0"/>
                <w:kern w:val="0"/>
                <w:sz w:val="20"/>
                <w:szCs w:val="20"/>
              </w:rPr>
              <w:br/>
            </w:r>
            <w:r>
              <w:rPr>
                <w:snapToGrid w:val="0"/>
                <w:kern w:val="0"/>
                <w:sz w:val="20"/>
                <w:szCs w:val="20"/>
              </w:rPr>
              <w:t>1-3-4-3</w:t>
            </w:r>
            <w:r>
              <w:rPr>
                <w:rFonts w:hint="eastAsia"/>
                <w:snapToGrid w:val="0"/>
                <w:kern w:val="0"/>
                <w:sz w:val="20"/>
                <w:szCs w:val="20"/>
              </w:rPr>
              <w:t>由資料顯示的相關，推測其背後可能的因果關係。</w:t>
            </w:r>
            <w:r>
              <w:rPr>
                <w:rFonts w:cs="Times New Roman"/>
                <w:snapToGrid w:val="0"/>
                <w:kern w:val="0"/>
                <w:sz w:val="20"/>
                <w:szCs w:val="20"/>
              </w:rPr>
              <w:br/>
            </w:r>
            <w:r>
              <w:rPr>
                <w:snapToGrid w:val="0"/>
                <w:kern w:val="0"/>
                <w:sz w:val="20"/>
                <w:szCs w:val="20"/>
              </w:rPr>
              <w:t>1-3-4-4</w:t>
            </w:r>
            <w:r>
              <w:rPr>
                <w:rFonts w:hint="eastAsia"/>
                <w:snapToGrid w:val="0"/>
                <w:kern w:val="0"/>
                <w:sz w:val="20"/>
                <w:szCs w:val="20"/>
              </w:rPr>
              <w:t>由實驗的結果，獲得研判的論點。</w:t>
            </w:r>
            <w:r>
              <w:rPr>
                <w:rFonts w:cs="Times New Roman"/>
                <w:snapToGrid w:val="0"/>
                <w:kern w:val="0"/>
                <w:sz w:val="20"/>
                <w:szCs w:val="20"/>
              </w:rPr>
              <w:br/>
            </w:r>
            <w:r>
              <w:rPr>
                <w:snapToGrid w:val="0"/>
                <w:kern w:val="0"/>
                <w:sz w:val="20"/>
                <w:szCs w:val="20"/>
              </w:rPr>
              <w:t>1-3-5-4</w:t>
            </w:r>
            <w:r>
              <w:rPr>
                <w:rFonts w:hint="eastAsia"/>
                <w:snapToGrid w:val="0"/>
                <w:kern w:val="0"/>
                <w:sz w:val="20"/>
                <w:szCs w:val="20"/>
              </w:rPr>
              <w:t>願意與同儕相互溝通，共享活動的樂趣。</w:t>
            </w:r>
            <w:r>
              <w:rPr>
                <w:rFonts w:cs="Times New Roman"/>
                <w:snapToGrid w:val="0"/>
                <w:kern w:val="0"/>
                <w:sz w:val="20"/>
                <w:szCs w:val="20"/>
              </w:rPr>
              <w:br/>
            </w:r>
            <w:r>
              <w:rPr>
                <w:snapToGrid w:val="0"/>
                <w:kern w:val="0"/>
                <w:sz w:val="20"/>
                <w:szCs w:val="20"/>
              </w:rPr>
              <w:t>2-3-5-5</w:t>
            </w:r>
            <w:r>
              <w:rPr>
                <w:rFonts w:hint="eastAsia"/>
                <w:snapToGrid w:val="0"/>
                <w:kern w:val="0"/>
                <w:sz w:val="20"/>
                <w:szCs w:val="20"/>
              </w:rPr>
              <w:t>知道電流可產生磁場，製作電磁鐵，了解地磁、指北針。發現有些「力」可不接觸仍能作用，如重力、磁力。</w:t>
            </w:r>
            <w:r>
              <w:rPr>
                <w:rFonts w:cs="Times New Roman"/>
                <w:snapToGrid w:val="0"/>
                <w:kern w:val="0"/>
                <w:sz w:val="20"/>
                <w:szCs w:val="20"/>
              </w:rPr>
              <w:br/>
            </w:r>
            <w:r>
              <w:rPr>
                <w:snapToGrid w:val="0"/>
                <w:kern w:val="0"/>
                <w:sz w:val="20"/>
                <w:szCs w:val="20"/>
              </w:rPr>
              <w:t>3-3-0-1</w:t>
            </w:r>
            <w:r>
              <w:rPr>
                <w:rFonts w:hint="eastAsia"/>
                <w:snapToGrid w:val="0"/>
                <w:kern w:val="0"/>
                <w:sz w:val="20"/>
                <w:szCs w:val="20"/>
              </w:rPr>
              <w:t>能由科學性的探究活動中，了解科學知識是經過考驗的。</w:t>
            </w:r>
            <w:r>
              <w:rPr>
                <w:rFonts w:cs="Times New Roman"/>
                <w:snapToGrid w:val="0"/>
                <w:kern w:val="0"/>
                <w:sz w:val="20"/>
                <w:szCs w:val="20"/>
              </w:rPr>
              <w:br/>
            </w:r>
            <w:r>
              <w:rPr>
                <w:snapToGrid w:val="0"/>
                <w:kern w:val="0"/>
                <w:sz w:val="20"/>
                <w:szCs w:val="20"/>
              </w:rPr>
              <w:t>3-3-0-2</w:t>
            </w:r>
            <w:r>
              <w:rPr>
                <w:rFonts w:hint="eastAsia"/>
                <w:snapToGrid w:val="0"/>
                <w:kern w:val="0"/>
                <w:sz w:val="20"/>
                <w:szCs w:val="20"/>
              </w:rPr>
              <w:t>知道有些事件（如飛碟）因採證困難，無法做科學性實驗。</w:t>
            </w:r>
            <w:r>
              <w:rPr>
                <w:rFonts w:cs="Times New Roman"/>
                <w:snapToGrid w:val="0"/>
                <w:kern w:val="0"/>
                <w:sz w:val="20"/>
                <w:szCs w:val="20"/>
              </w:rPr>
              <w:br/>
            </w:r>
            <w:r>
              <w:rPr>
                <w:snapToGrid w:val="0"/>
                <w:kern w:val="0"/>
                <w:sz w:val="20"/>
                <w:szCs w:val="20"/>
              </w:rPr>
              <w:t>3-3-0-5</w:t>
            </w:r>
            <w:r>
              <w:rPr>
                <w:rFonts w:hint="eastAsia"/>
                <w:snapToGrid w:val="0"/>
                <w:kern w:val="0"/>
                <w:sz w:val="20"/>
                <w:szCs w:val="20"/>
              </w:rPr>
              <w:t>察覺有時實驗情況雖然相同，也可能因存在著未能控制的因素之影響，使得產生的結果有差異。</w:t>
            </w:r>
          </w:p>
        </w:tc>
        <w:tc>
          <w:tcPr>
            <w:tcW w:w="3128" w:type="dxa"/>
          </w:tcPr>
          <w:p w:rsidR="00490E2C" w:rsidRDefault="00490E2C" w:rsidP="00AC7734">
            <w:pPr>
              <w:spacing w:line="240" w:lineRule="atLeast"/>
              <w:ind w:leftChars="5" w:left="13"/>
              <w:rPr>
                <w:rFonts w:cs="Times New Roman"/>
                <w:snapToGrid w:val="0"/>
                <w:kern w:val="0"/>
                <w:sz w:val="20"/>
                <w:szCs w:val="20"/>
              </w:rPr>
            </w:pPr>
            <w:r>
              <w:rPr>
                <w:snapToGrid w:val="0"/>
                <w:kern w:val="0"/>
                <w:sz w:val="20"/>
                <w:szCs w:val="20"/>
              </w:rPr>
              <w:t>1.</w:t>
            </w:r>
            <w:r>
              <w:rPr>
                <w:rFonts w:hint="eastAsia"/>
                <w:snapToGrid w:val="0"/>
                <w:kern w:val="0"/>
                <w:sz w:val="20"/>
                <w:szCs w:val="20"/>
              </w:rPr>
              <w:t>知道影響指北針指針偏轉的原因。</w:t>
            </w:r>
            <w:r>
              <w:rPr>
                <w:rFonts w:cs="Times New Roman"/>
                <w:snapToGrid w:val="0"/>
                <w:kern w:val="0"/>
                <w:sz w:val="20"/>
                <w:szCs w:val="20"/>
              </w:rPr>
              <w:br/>
            </w:r>
            <w:r>
              <w:rPr>
                <w:snapToGrid w:val="0"/>
                <w:kern w:val="0"/>
                <w:sz w:val="20"/>
                <w:szCs w:val="20"/>
              </w:rPr>
              <w:t>2.</w:t>
            </w:r>
            <w:r>
              <w:rPr>
                <w:rFonts w:hint="eastAsia"/>
                <w:snapToGrid w:val="0"/>
                <w:kern w:val="0"/>
                <w:sz w:val="20"/>
                <w:szCs w:val="20"/>
              </w:rPr>
              <w:t>了解指北針的指針是由磁鐵製成的。</w:t>
            </w:r>
            <w:r>
              <w:rPr>
                <w:rFonts w:cs="Times New Roman"/>
                <w:snapToGrid w:val="0"/>
                <w:kern w:val="0"/>
                <w:sz w:val="20"/>
                <w:szCs w:val="20"/>
              </w:rPr>
              <w:br/>
            </w:r>
            <w:r>
              <w:rPr>
                <w:snapToGrid w:val="0"/>
                <w:kern w:val="0"/>
                <w:sz w:val="20"/>
                <w:szCs w:val="20"/>
              </w:rPr>
              <w:t>3.</w:t>
            </w:r>
            <w:r>
              <w:rPr>
                <w:rFonts w:hint="eastAsia"/>
                <w:snapToGrid w:val="0"/>
                <w:kern w:val="0"/>
                <w:sz w:val="20"/>
                <w:szCs w:val="20"/>
              </w:rPr>
              <w:t>認識地磁，並了解地磁是造成指北針指向固定的主因。</w:t>
            </w:r>
            <w:r>
              <w:rPr>
                <w:rFonts w:cs="Times New Roman"/>
                <w:snapToGrid w:val="0"/>
                <w:kern w:val="0"/>
                <w:sz w:val="20"/>
                <w:szCs w:val="20"/>
              </w:rPr>
              <w:br/>
            </w:r>
          </w:p>
        </w:tc>
        <w:tc>
          <w:tcPr>
            <w:tcW w:w="1923" w:type="dxa"/>
          </w:tcPr>
          <w:p w:rsidR="00490E2C" w:rsidRDefault="00490E2C" w:rsidP="00AC7734">
            <w:pPr>
              <w:spacing w:line="240" w:lineRule="atLeast"/>
              <w:ind w:rightChars="8" w:right="20"/>
              <w:rPr>
                <w:rFonts w:cs="Times New Roman"/>
                <w:snapToGrid w:val="0"/>
                <w:kern w:val="0"/>
                <w:sz w:val="20"/>
                <w:szCs w:val="20"/>
              </w:rPr>
            </w:pPr>
            <w:r>
              <w:rPr>
                <w:snapToGrid w:val="0"/>
                <w:kern w:val="0"/>
                <w:sz w:val="20"/>
                <w:szCs w:val="20"/>
              </w:rPr>
              <w:t>1.</w:t>
            </w:r>
            <w:r>
              <w:rPr>
                <w:rFonts w:hint="eastAsia"/>
                <w:snapToGrid w:val="0"/>
                <w:kern w:val="0"/>
                <w:sz w:val="20"/>
                <w:szCs w:val="20"/>
              </w:rPr>
              <w:t>透過指北針在生活有指引方向的功用，讓學生思考看看，指北針是受到什麼影響產生偏轉。進一步引導出指北針的指針是由磁鐵製成的。</w:t>
            </w:r>
            <w:r>
              <w:rPr>
                <w:rFonts w:cs="Times New Roman"/>
                <w:snapToGrid w:val="0"/>
                <w:kern w:val="0"/>
                <w:sz w:val="20"/>
                <w:szCs w:val="20"/>
              </w:rPr>
              <w:br/>
            </w:r>
            <w:r>
              <w:rPr>
                <w:snapToGrid w:val="0"/>
                <w:kern w:val="0"/>
                <w:sz w:val="20"/>
                <w:szCs w:val="20"/>
              </w:rPr>
              <w:t>2.</w:t>
            </w:r>
            <w:r>
              <w:rPr>
                <w:rFonts w:hint="eastAsia"/>
                <w:snapToGrid w:val="0"/>
                <w:kern w:val="0"/>
                <w:sz w:val="20"/>
                <w:szCs w:val="20"/>
              </w:rPr>
              <w:t>透過觀察兩個互相遠離的指北針和長條形磁鐵，在靜止狀態時都有相同的指向，進而引導出地磁的概念。</w:t>
            </w:r>
            <w:r>
              <w:rPr>
                <w:rFonts w:cs="Times New Roman"/>
                <w:snapToGrid w:val="0"/>
                <w:kern w:val="0"/>
                <w:sz w:val="20"/>
                <w:szCs w:val="20"/>
              </w:rPr>
              <w:br/>
            </w:r>
          </w:p>
        </w:tc>
        <w:tc>
          <w:tcPr>
            <w:tcW w:w="360" w:type="dxa"/>
          </w:tcPr>
          <w:p w:rsidR="00490E2C" w:rsidRDefault="00490E2C" w:rsidP="00AC7734">
            <w:pPr>
              <w:spacing w:line="240" w:lineRule="atLeast"/>
              <w:ind w:left="2" w:hangingChars="1" w:hanging="2"/>
              <w:jc w:val="center"/>
              <w:rPr>
                <w:snapToGrid w:val="0"/>
                <w:kern w:val="0"/>
                <w:sz w:val="20"/>
                <w:szCs w:val="20"/>
              </w:rPr>
            </w:pPr>
            <w:r>
              <w:rPr>
                <w:snapToGrid w:val="0"/>
                <w:kern w:val="0"/>
                <w:sz w:val="20"/>
                <w:szCs w:val="20"/>
              </w:rPr>
              <w:t>3</w:t>
            </w:r>
          </w:p>
        </w:tc>
        <w:tc>
          <w:tcPr>
            <w:tcW w:w="720" w:type="dxa"/>
          </w:tcPr>
          <w:p w:rsidR="00490E2C" w:rsidRDefault="00490E2C" w:rsidP="00D561D1">
            <w:pPr>
              <w:spacing w:line="240" w:lineRule="atLeast"/>
              <w:ind w:left="-1"/>
              <w:rPr>
                <w:rFonts w:cs="Times New Roman"/>
                <w:snapToGrid w:val="0"/>
                <w:kern w:val="0"/>
                <w:sz w:val="20"/>
                <w:szCs w:val="20"/>
              </w:rPr>
            </w:pPr>
            <w:r>
              <w:rPr>
                <w:snapToGrid w:val="0"/>
                <w:kern w:val="0"/>
                <w:sz w:val="20"/>
                <w:szCs w:val="20"/>
              </w:rPr>
              <w:t>1.</w:t>
            </w:r>
            <w:r>
              <w:rPr>
                <w:rFonts w:hint="eastAsia"/>
                <w:snapToGrid w:val="0"/>
                <w:kern w:val="0"/>
                <w:sz w:val="20"/>
                <w:szCs w:val="20"/>
              </w:rPr>
              <w:t>長條形磁鐵。</w:t>
            </w:r>
            <w:r>
              <w:rPr>
                <w:rFonts w:cs="Times New Roman"/>
                <w:snapToGrid w:val="0"/>
                <w:kern w:val="0"/>
                <w:sz w:val="20"/>
                <w:szCs w:val="20"/>
              </w:rPr>
              <w:br/>
            </w:r>
            <w:r>
              <w:rPr>
                <w:snapToGrid w:val="0"/>
                <w:kern w:val="0"/>
                <w:sz w:val="20"/>
                <w:szCs w:val="20"/>
              </w:rPr>
              <w:t>2.</w:t>
            </w:r>
            <w:r>
              <w:rPr>
                <w:rFonts w:hint="eastAsia"/>
                <w:snapToGrid w:val="0"/>
                <w:kern w:val="0"/>
                <w:sz w:val="20"/>
                <w:szCs w:val="20"/>
              </w:rPr>
              <w:t>指北針。</w:t>
            </w:r>
            <w:r>
              <w:rPr>
                <w:rFonts w:cs="Times New Roman"/>
                <w:snapToGrid w:val="0"/>
                <w:kern w:val="0"/>
                <w:sz w:val="20"/>
                <w:szCs w:val="20"/>
              </w:rPr>
              <w:br/>
            </w:r>
            <w:r>
              <w:rPr>
                <w:snapToGrid w:val="0"/>
                <w:kern w:val="0"/>
                <w:sz w:val="20"/>
                <w:szCs w:val="20"/>
              </w:rPr>
              <w:t>3.</w:t>
            </w:r>
            <w:r>
              <w:rPr>
                <w:rFonts w:hint="eastAsia"/>
                <w:snapToGrid w:val="0"/>
                <w:kern w:val="0"/>
                <w:sz w:val="20"/>
                <w:szCs w:val="20"/>
              </w:rPr>
              <w:t>棉線。</w:t>
            </w:r>
            <w:r>
              <w:rPr>
                <w:rFonts w:cs="Times New Roman"/>
                <w:snapToGrid w:val="0"/>
                <w:kern w:val="0"/>
                <w:sz w:val="20"/>
                <w:szCs w:val="20"/>
              </w:rPr>
              <w:br/>
            </w:r>
          </w:p>
        </w:tc>
        <w:tc>
          <w:tcPr>
            <w:tcW w:w="720" w:type="dxa"/>
          </w:tcPr>
          <w:p w:rsidR="00490E2C" w:rsidRDefault="00490E2C" w:rsidP="00D561D1">
            <w:pPr>
              <w:pStyle w:val="Header"/>
              <w:tabs>
                <w:tab w:val="clear" w:pos="4153"/>
                <w:tab w:val="clear" w:pos="8306"/>
              </w:tabs>
              <w:snapToGrid/>
              <w:spacing w:line="240" w:lineRule="atLeast"/>
              <w:rPr>
                <w:rFonts w:cs="Times New Roman"/>
                <w:snapToGrid w:val="0"/>
                <w:kern w:val="0"/>
              </w:rPr>
            </w:pPr>
            <w:r>
              <w:rPr>
                <w:rFonts w:hint="eastAsia"/>
                <w:snapToGrid w:val="0"/>
                <w:kern w:val="0"/>
              </w:rPr>
              <w:t>小組互動表現</w:t>
            </w:r>
            <w:r>
              <w:rPr>
                <w:rFonts w:cs="Times New Roman"/>
                <w:snapToGrid w:val="0"/>
                <w:kern w:val="0"/>
              </w:rPr>
              <w:br/>
            </w:r>
            <w:r>
              <w:rPr>
                <w:rFonts w:hint="eastAsia"/>
                <w:snapToGrid w:val="0"/>
                <w:kern w:val="0"/>
              </w:rPr>
              <w:t>實驗操作</w:t>
            </w:r>
          </w:p>
        </w:tc>
        <w:tc>
          <w:tcPr>
            <w:tcW w:w="2528" w:type="dxa"/>
          </w:tcPr>
          <w:p w:rsidR="00490E2C" w:rsidRDefault="00490E2C" w:rsidP="00D561D1">
            <w:pPr>
              <w:pStyle w:val="Header"/>
              <w:tabs>
                <w:tab w:val="clear" w:pos="4153"/>
                <w:tab w:val="clear" w:pos="8306"/>
              </w:tabs>
              <w:snapToGrid/>
              <w:spacing w:line="240" w:lineRule="atLeast"/>
              <w:rPr>
                <w:rFonts w:cs="Times New Roman"/>
                <w:snapToGrid w:val="0"/>
                <w:kern w:val="0"/>
              </w:rPr>
            </w:pPr>
            <w:r>
              <w:rPr>
                <w:rFonts w:hint="eastAsia"/>
                <w:snapToGrid w:val="0"/>
                <w:kern w:val="0"/>
              </w:rPr>
              <w:t>【性別平等教育】</w:t>
            </w:r>
            <w:r>
              <w:rPr>
                <w:snapToGrid w:val="0"/>
                <w:kern w:val="0"/>
              </w:rPr>
              <w:t>2-3-5</w:t>
            </w:r>
            <w:r>
              <w:rPr>
                <w:rFonts w:hint="eastAsia"/>
                <w:snapToGrid w:val="0"/>
                <w:kern w:val="0"/>
              </w:rPr>
              <w:t>學習兩性團隊合作，積極參與活動。</w:t>
            </w:r>
          </w:p>
        </w:tc>
        <w:tc>
          <w:tcPr>
            <w:tcW w:w="922" w:type="dxa"/>
          </w:tcPr>
          <w:p w:rsidR="00490E2C" w:rsidRDefault="00490E2C" w:rsidP="00D561D1">
            <w:pPr>
              <w:spacing w:line="240" w:lineRule="atLeast"/>
              <w:ind w:left="-1"/>
              <w:rPr>
                <w:snapToGrid w:val="0"/>
                <w:kern w:val="0"/>
                <w:sz w:val="20"/>
                <w:szCs w:val="20"/>
              </w:rPr>
            </w:pPr>
            <w:r>
              <w:rPr>
                <w:rFonts w:hint="eastAsia"/>
                <w:snapToGrid w:val="0"/>
                <w:kern w:val="0"/>
                <w:sz w:val="20"/>
                <w:szCs w:val="20"/>
              </w:rPr>
              <w:t>一、了解自我與發展潛能</w:t>
            </w:r>
            <w:r>
              <w:rPr>
                <w:rFonts w:cs="Times New Roman"/>
                <w:snapToGrid w:val="0"/>
                <w:kern w:val="0"/>
                <w:sz w:val="20"/>
                <w:szCs w:val="20"/>
              </w:rPr>
              <w:br/>
            </w:r>
            <w:r>
              <w:rPr>
                <w:rFonts w:hint="eastAsia"/>
                <w:snapToGrid w:val="0"/>
                <w:kern w:val="0"/>
                <w:sz w:val="20"/>
                <w:szCs w:val="20"/>
              </w:rPr>
              <w:t>四、表達、溝通與分享</w:t>
            </w:r>
            <w:r>
              <w:rPr>
                <w:rFonts w:cs="Times New Roman"/>
                <w:snapToGrid w:val="0"/>
                <w:kern w:val="0"/>
                <w:sz w:val="20"/>
                <w:szCs w:val="20"/>
              </w:rPr>
              <w:br/>
            </w:r>
            <w:r>
              <w:rPr>
                <w:rFonts w:hint="eastAsia"/>
                <w:snapToGrid w:val="0"/>
                <w:kern w:val="0"/>
                <w:sz w:val="20"/>
                <w:szCs w:val="20"/>
              </w:rPr>
              <w:t>六、文化學習與國際了解</w:t>
            </w:r>
            <w:r>
              <w:rPr>
                <w:rFonts w:cs="Times New Roman"/>
                <w:snapToGrid w:val="0"/>
                <w:kern w:val="0"/>
                <w:sz w:val="20"/>
                <w:szCs w:val="20"/>
              </w:rPr>
              <w:br/>
            </w:r>
            <w:r>
              <w:rPr>
                <w:rFonts w:hint="eastAsia"/>
                <w:snapToGrid w:val="0"/>
                <w:kern w:val="0"/>
                <w:sz w:val="20"/>
                <w:szCs w:val="20"/>
              </w:rPr>
              <w:t>九、主動探索與研究</w:t>
            </w:r>
            <w:r>
              <w:rPr>
                <w:snapToGrid w:val="0"/>
                <w:kern w:val="0"/>
                <w:sz w:val="20"/>
                <w:szCs w:val="20"/>
              </w:rPr>
              <w:t xml:space="preserve"> </w:t>
            </w:r>
          </w:p>
        </w:tc>
      </w:tr>
      <w:tr w:rsidR="00490E2C" w:rsidRPr="0083722D">
        <w:trPr>
          <w:trHeight w:val="624"/>
        </w:trPr>
        <w:tc>
          <w:tcPr>
            <w:tcW w:w="292" w:type="dxa"/>
            <w:vAlign w:val="center"/>
          </w:tcPr>
          <w:p w:rsidR="00490E2C" w:rsidRPr="0083722D" w:rsidRDefault="00490E2C">
            <w:pPr>
              <w:jc w:val="center"/>
              <w:rPr>
                <w:rFonts w:ascii="細明體" w:eastAsia="細明體" w:hAnsi="Arial Unicode MS" w:cs="Times New Roman"/>
                <w:sz w:val="20"/>
                <w:szCs w:val="20"/>
              </w:rPr>
            </w:pPr>
            <w:r w:rsidRPr="0083722D">
              <w:rPr>
                <w:rFonts w:ascii="細明體" w:eastAsia="細明體" w:hAnsi="Arial Unicode MS" w:cs="細明體" w:hint="eastAsia"/>
                <w:sz w:val="20"/>
                <w:szCs w:val="20"/>
              </w:rPr>
              <w:t>十三</w:t>
            </w:r>
          </w:p>
        </w:tc>
        <w:tc>
          <w:tcPr>
            <w:tcW w:w="551" w:type="dxa"/>
            <w:vAlign w:val="center"/>
          </w:tcPr>
          <w:p w:rsidR="00490E2C" w:rsidRPr="004E652E" w:rsidRDefault="00490E2C" w:rsidP="005A14E4">
            <w:pPr>
              <w:spacing w:line="240" w:lineRule="exact"/>
              <w:jc w:val="center"/>
              <w:rPr>
                <w:rFonts w:ascii="新細明體" w:eastAsia="新細明體" w:hAnsi="新細明體" w:cs="Times New Roman"/>
                <w:snapToGrid w:val="0"/>
                <w:kern w:val="0"/>
                <w:sz w:val="20"/>
                <w:szCs w:val="20"/>
              </w:rPr>
            </w:pPr>
            <w:r w:rsidRPr="004E652E">
              <w:rPr>
                <w:rFonts w:ascii="新細明體" w:eastAsia="新細明體" w:hAnsi="新細明體" w:cs="新細明體"/>
                <w:snapToGrid w:val="0"/>
                <w:kern w:val="0"/>
                <w:sz w:val="20"/>
                <w:szCs w:val="20"/>
              </w:rPr>
              <w:t>11/1</w:t>
            </w:r>
            <w:r>
              <w:rPr>
                <w:rFonts w:ascii="新細明體" w:eastAsia="新細明體" w:hAnsi="新細明體" w:cs="新細明體"/>
                <w:snapToGrid w:val="0"/>
                <w:kern w:val="0"/>
                <w:sz w:val="20"/>
                <w:szCs w:val="20"/>
              </w:rPr>
              <w:t>7</w:t>
            </w:r>
          </w:p>
          <w:p w:rsidR="00490E2C" w:rsidRPr="004E652E" w:rsidRDefault="00490E2C" w:rsidP="005A14E4">
            <w:pPr>
              <w:spacing w:line="240" w:lineRule="exact"/>
              <w:jc w:val="center"/>
              <w:rPr>
                <w:rFonts w:ascii="新細明體" w:eastAsia="新細明體" w:hAnsi="新細明體" w:cs="新細明體"/>
                <w:snapToGrid w:val="0"/>
                <w:kern w:val="0"/>
                <w:sz w:val="20"/>
                <w:szCs w:val="20"/>
              </w:rPr>
            </w:pPr>
            <w:r w:rsidRPr="004E652E">
              <w:rPr>
                <w:rFonts w:ascii="新細明體" w:eastAsia="新細明體" w:hAnsi="新細明體" w:cs="新細明體"/>
                <w:snapToGrid w:val="0"/>
                <w:kern w:val="0"/>
                <w:sz w:val="20"/>
                <w:szCs w:val="20"/>
              </w:rPr>
              <w:t>|</w:t>
            </w:r>
          </w:p>
          <w:p w:rsidR="00490E2C" w:rsidRPr="004E652E" w:rsidRDefault="00490E2C" w:rsidP="005A14E4">
            <w:pPr>
              <w:jc w:val="center"/>
              <w:rPr>
                <w:rFonts w:ascii="新細明體" w:eastAsia="新細明體" w:hAnsi="新細明體" w:cs="Times New Roman"/>
                <w:sz w:val="20"/>
                <w:szCs w:val="20"/>
              </w:rPr>
            </w:pPr>
            <w:r w:rsidRPr="004E652E">
              <w:rPr>
                <w:rFonts w:ascii="新細明體" w:eastAsia="新細明體" w:hAnsi="新細明體" w:cs="新細明體"/>
                <w:snapToGrid w:val="0"/>
                <w:kern w:val="0"/>
                <w:sz w:val="20"/>
                <w:szCs w:val="20"/>
              </w:rPr>
              <w:t>11/</w:t>
            </w:r>
            <w:r>
              <w:rPr>
                <w:rFonts w:ascii="新細明體" w:eastAsia="新細明體" w:hAnsi="新細明體" w:cs="新細明體"/>
                <w:snapToGrid w:val="0"/>
                <w:kern w:val="0"/>
                <w:sz w:val="20"/>
                <w:szCs w:val="20"/>
              </w:rPr>
              <w:t>23</w:t>
            </w:r>
          </w:p>
        </w:tc>
        <w:tc>
          <w:tcPr>
            <w:tcW w:w="349" w:type="dxa"/>
          </w:tcPr>
          <w:p w:rsidR="00490E2C" w:rsidRDefault="00490E2C" w:rsidP="00D561D1">
            <w:pPr>
              <w:pStyle w:val="Header"/>
              <w:tabs>
                <w:tab w:val="clear" w:pos="4153"/>
                <w:tab w:val="clear" w:pos="8306"/>
              </w:tabs>
              <w:snapToGrid/>
              <w:spacing w:line="240" w:lineRule="atLeast"/>
              <w:rPr>
                <w:rFonts w:cs="Times New Roman"/>
                <w:snapToGrid w:val="0"/>
                <w:kern w:val="0"/>
              </w:rPr>
            </w:pPr>
            <w:r>
              <w:rPr>
                <w:rFonts w:hint="eastAsia"/>
                <w:snapToGrid w:val="0"/>
                <w:kern w:val="0"/>
              </w:rPr>
              <w:t>三、電磁作用</w:t>
            </w:r>
          </w:p>
        </w:tc>
        <w:tc>
          <w:tcPr>
            <w:tcW w:w="349" w:type="dxa"/>
          </w:tcPr>
          <w:p w:rsidR="00490E2C" w:rsidRDefault="00490E2C" w:rsidP="00AC7734">
            <w:pPr>
              <w:spacing w:line="240" w:lineRule="atLeast"/>
              <w:ind w:leftChars="17" w:left="44" w:hanging="1"/>
              <w:jc w:val="both"/>
              <w:rPr>
                <w:rFonts w:cs="Times New Roman"/>
                <w:snapToGrid w:val="0"/>
                <w:kern w:val="0"/>
                <w:sz w:val="20"/>
                <w:szCs w:val="20"/>
              </w:rPr>
            </w:pPr>
            <w:r>
              <w:rPr>
                <w:snapToGrid w:val="0"/>
                <w:kern w:val="0"/>
                <w:sz w:val="20"/>
                <w:szCs w:val="20"/>
              </w:rPr>
              <w:t>1.</w:t>
            </w:r>
            <w:r>
              <w:rPr>
                <w:rFonts w:hint="eastAsia"/>
                <w:snapToGrid w:val="0"/>
                <w:kern w:val="0"/>
                <w:sz w:val="20"/>
                <w:szCs w:val="20"/>
              </w:rPr>
              <w:t>指北針與地磁</w:t>
            </w:r>
            <w:r>
              <w:rPr>
                <w:snapToGrid w:val="0"/>
                <w:kern w:val="0"/>
                <w:sz w:val="20"/>
                <w:szCs w:val="20"/>
              </w:rPr>
              <w:t>2.</w:t>
            </w:r>
            <w:r>
              <w:rPr>
                <w:rFonts w:hint="eastAsia"/>
                <w:snapToGrid w:val="0"/>
                <w:kern w:val="0"/>
                <w:sz w:val="20"/>
                <w:szCs w:val="20"/>
              </w:rPr>
              <w:t>電磁鐵</w:t>
            </w:r>
          </w:p>
        </w:tc>
        <w:tc>
          <w:tcPr>
            <w:tcW w:w="3308" w:type="dxa"/>
          </w:tcPr>
          <w:p w:rsidR="00490E2C" w:rsidRDefault="00490E2C" w:rsidP="00AC7734">
            <w:pPr>
              <w:spacing w:line="240" w:lineRule="atLeast"/>
              <w:ind w:leftChars="12" w:left="30" w:rightChars="6" w:right="15"/>
              <w:rPr>
                <w:rFonts w:cs="Times New Roman"/>
                <w:snapToGrid w:val="0"/>
                <w:kern w:val="0"/>
                <w:sz w:val="20"/>
                <w:szCs w:val="20"/>
              </w:rPr>
            </w:pPr>
            <w:r>
              <w:rPr>
                <w:snapToGrid w:val="0"/>
                <w:kern w:val="0"/>
                <w:sz w:val="20"/>
                <w:szCs w:val="20"/>
              </w:rPr>
              <w:t>1-3-1-1</w:t>
            </w:r>
            <w:r>
              <w:rPr>
                <w:rFonts w:hint="eastAsia"/>
                <w:snapToGrid w:val="0"/>
                <w:kern w:val="0"/>
                <w:sz w:val="20"/>
                <w:szCs w:val="20"/>
              </w:rPr>
              <w:t>能依規劃的實驗步驟來執行操作。</w:t>
            </w:r>
            <w:r>
              <w:rPr>
                <w:rFonts w:cs="Times New Roman"/>
                <w:snapToGrid w:val="0"/>
                <w:kern w:val="0"/>
                <w:sz w:val="20"/>
                <w:szCs w:val="20"/>
              </w:rPr>
              <w:br/>
            </w:r>
            <w:r>
              <w:rPr>
                <w:snapToGrid w:val="0"/>
                <w:kern w:val="0"/>
                <w:sz w:val="20"/>
                <w:szCs w:val="20"/>
              </w:rPr>
              <w:t>1-3-3-3</w:t>
            </w:r>
            <w:r>
              <w:rPr>
                <w:rFonts w:hint="eastAsia"/>
                <w:snapToGrid w:val="0"/>
                <w:kern w:val="0"/>
                <w:sz w:val="20"/>
                <w:szCs w:val="20"/>
              </w:rPr>
              <w:t>由系列的相關活動，綜合說出活動的主要特徵。</w:t>
            </w:r>
            <w:r>
              <w:rPr>
                <w:rFonts w:cs="Times New Roman"/>
                <w:snapToGrid w:val="0"/>
                <w:kern w:val="0"/>
                <w:sz w:val="20"/>
                <w:szCs w:val="20"/>
              </w:rPr>
              <w:br/>
            </w:r>
            <w:r>
              <w:rPr>
                <w:snapToGrid w:val="0"/>
                <w:kern w:val="0"/>
                <w:sz w:val="20"/>
                <w:szCs w:val="20"/>
              </w:rPr>
              <w:t>1-3-4-3</w:t>
            </w:r>
            <w:r>
              <w:rPr>
                <w:rFonts w:hint="eastAsia"/>
                <w:snapToGrid w:val="0"/>
                <w:kern w:val="0"/>
                <w:sz w:val="20"/>
                <w:szCs w:val="20"/>
              </w:rPr>
              <w:t>由資料顯示的相關，推測其背後可能的因果關係。</w:t>
            </w:r>
            <w:r>
              <w:rPr>
                <w:rFonts w:cs="Times New Roman"/>
                <w:snapToGrid w:val="0"/>
                <w:kern w:val="0"/>
                <w:sz w:val="20"/>
                <w:szCs w:val="20"/>
              </w:rPr>
              <w:br/>
            </w:r>
            <w:r>
              <w:rPr>
                <w:snapToGrid w:val="0"/>
                <w:kern w:val="0"/>
                <w:sz w:val="20"/>
                <w:szCs w:val="20"/>
              </w:rPr>
              <w:t>1-3-5-4</w:t>
            </w:r>
            <w:r>
              <w:rPr>
                <w:rFonts w:hint="eastAsia"/>
                <w:snapToGrid w:val="0"/>
                <w:kern w:val="0"/>
                <w:sz w:val="20"/>
                <w:szCs w:val="20"/>
              </w:rPr>
              <w:t>願意與同儕相互溝通，共享活動的樂趣。</w:t>
            </w:r>
            <w:r>
              <w:rPr>
                <w:rFonts w:cs="Times New Roman"/>
                <w:snapToGrid w:val="0"/>
                <w:kern w:val="0"/>
                <w:sz w:val="20"/>
                <w:szCs w:val="20"/>
              </w:rPr>
              <w:br/>
            </w:r>
            <w:r>
              <w:rPr>
                <w:snapToGrid w:val="0"/>
                <w:kern w:val="0"/>
                <w:sz w:val="20"/>
                <w:szCs w:val="20"/>
              </w:rPr>
              <w:t>2-3-5-5</w:t>
            </w:r>
            <w:r>
              <w:rPr>
                <w:rFonts w:hint="eastAsia"/>
                <w:snapToGrid w:val="0"/>
                <w:kern w:val="0"/>
                <w:sz w:val="20"/>
                <w:szCs w:val="20"/>
              </w:rPr>
              <w:t>知道電流可產生磁場，製作電磁鐵，了解地磁、指北針。發現有些「力」可不接觸仍能作用，如重力、磁力。</w:t>
            </w:r>
            <w:r>
              <w:rPr>
                <w:rFonts w:cs="Times New Roman"/>
                <w:snapToGrid w:val="0"/>
                <w:kern w:val="0"/>
                <w:sz w:val="20"/>
                <w:szCs w:val="20"/>
              </w:rPr>
              <w:br/>
            </w:r>
            <w:r>
              <w:rPr>
                <w:snapToGrid w:val="0"/>
                <w:kern w:val="0"/>
                <w:sz w:val="20"/>
                <w:szCs w:val="20"/>
              </w:rPr>
              <w:t>5-3-1-2</w:t>
            </w:r>
            <w:r>
              <w:rPr>
                <w:rFonts w:hint="eastAsia"/>
                <w:snapToGrid w:val="0"/>
                <w:kern w:val="0"/>
                <w:sz w:val="20"/>
                <w:szCs w:val="20"/>
              </w:rPr>
              <w:t>知道經由細心、切實的探討，獲得的資料才可信。</w:t>
            </w:r>
            <w:r>
              <w:rPr>
                <w:rFonts w:cs="Times New Roman"/>
                <w:snapToGrid w:val="0"/>
                <w:kern w:val="0"/>
                <w:sz w:val="20"/>
                <w:szCs w:val="20"/>
              </w:rPr>
              <w:br/>
            </w:r>
            <w:r>
              <w:rPr>
                <w:snapToGrid w:val="0"/>
                <w:kern w:val="0"/>
                <w:sz w:val="20"/>
                <w:szCs w:val="20"/>
              </w:rPr>
              <w:t>6-3-3-2</w:t>
            </w:r>
            <w:r>
              <w:rPr>
                <w:rFonts w:hint="eastAsia"/>
                <w:snapToGrid w:val="0"/>
                <w:kern w:val="0"/>
                <w:sz w:val="20"/>
                <w:szCs w:val="20"/>
              </w:rPr>
              <w:t>體會在執行的環節中，有許多關鍵性的因素需要考量。</w:t>
            </w:r>
            <w:r>
              <w:rPr>
                <w:rFonts w:cs="Times New Roman"/>
                <w:snapToGrid w:val="0"/>
                <w:kern w:val="0"/>
                <w:sz w:val="20"/>
                <w:szCs w:val="20"/>
              </w:rPr>
              <w:br/>
            </w:r>
            <w:r>
              <w:rPr>
                <w:snapToGrid w:val="0"/>
                <w:kern w:val="0"/>
                <w:sz w:val="20"/>
                <w:szCs w:val="20"/>
              </w:rPr>
              <w:t>7-3-0-3</w:t>
            </w:r>
            <w:r>
              <w:rPr>
                <w:rFonts w:hint="eastAsia"/>
                <w:snapToGrid w:val="0"/>
                <w:kern w:val="0"/>
                <w:sz w:val="20"/>
                <w:szCs w:val="20"/>
              </w:rPr>
              <w:t>能規劃、組織探討活動。</w:t>
            </w:r>
          </w:p>
        </w:tc>
        <w:tc>
          <w:tcPr>
            <w:tcW w:w="3128" w:type="dxa"/>
          </w:tcPr>
          <w:p w:rsidR="00490E2C" w:rsidRDefault="00490E2C" w:rsidP="00AC7734">
            <w:pPr>
              <w:spacing w:line="240" w:lineRule="atLeast"/>
              <w:ind w:leftChars="5" w:left="13"/>
              <w:rPr>
                <w:rFonts w:cs="Times New Roman"/>
                <w:snapToGrid w:val="0"/>
                <w:kern w:val="0"/>
                <w:sz w:val="20"/>
                <w:szCs w:val="20"/>
              </w:rPr>
            </w:pPr>
            <w:r>
              <w:rPr>
                <w:snapToGrid w:val="0"/>
                <w:kern w:val="0"/>
                <w:sz w:val="20"/>
                <w:szCs w:val="20"/>
              </w:rPr>
              <w:t>1.</w:t>
            </w:r>
            <w:r>
              <w:rPr>
                <w:rFonts w:hint="eastAsia"/>
                <w:snapToGrid w:val="0"/>
                <w:kern w:val="0"/>
                <w:sz w:val="20"/>
                <w:szCs w:val="20"/>
              </w:rPr>
              <w:t>透過實驗，了解電能產生磁性。</w:t>
            </w:r>
            <w:r>
              <w:rPr>
                <w:rFonts w:cs="Times New Roman"/>
                <w:snapToGrid w:val="0"/>
                <w:kern w:val="0"/>
                <w:sz w:val="20"/>
                <w:szCs w:val="20"/>
              </w:rPr>
              <w:br/>
            </w:r>
            <w:r>
              <w:rPr>
                <w:snapToGrid w:val="0"/>
                <w:kern w:val="0"/>
                <w:sz w:val="20"/>
                <w:szCs w:val="20"/>
              </w:rPr>
              <w:t>2.</w:t>
            </w:r>
            <w:r>
              <w:rPr>
                <w:rFonts w:hint="eastAsia"/>
                <w:snapToGrid w:val="0"/>
                <w:kern w:val="0"/>
                <w:sz w:val="20"/>
                <w:szCs w:val="20"/>
              </w:rPr>
              <w:t>透過實際操作，製作電磁鐵。</w:t>
            </w:r>
            <w:r>
              <w:rPr>
                <w:rFonts w:cs="Times New Roman"/>
                <w:snapToGrid w:val="0"/>
                <w:kern w:val="0"/>
                <w:sz w:val="20"/>
                <w:szCs w:val="20"/>
              </w:rPr>
              <w:br/>
            </w:r>
          </w:p>
        </w:tc>
        <w:tc>
          <w:tcPr>
            <w:tcW w:w="1923" w:type="dxa"/>
          </w:tcPr>
          <w:p w:rsidR="00490E2C" w:rsidRDefault="00490E2C" w:rsidP="00AC7734">
            <w:pPr>
              <w:spacing w:line="240" w:lineRule="atLeast"/>
              <w:ind w:rightChars="8" w:right="20"/>
              <w:rPr>
                <w:rFonts w:cs="Times New Roman"/>
                <w:snapToGrid w:val="0"/>
                <w:kern w:val="0"/>
                <w:sz w:val="20"/>
                <w:szCs w:val="20"/>
              </w:rPr>
            </w:pPr>
            <w:r>
              <w:rPr>
                <w:rFonts w:hint="eastAsia"/>
                <w:snapToGrid w:val="0"/>
                <w:kern w:val="0"/>
                <w:sz w:val="20"/>
                <w:szCs w:val="20"/>
              </w:rPr>
              <w:t>由前一節可以知道通電的電線具有磁力，利用漆包線、電池和鐵釘來製作電磁鐵。</w:t>
            </w:r>
          </w:p>
        </w:tc>
        <w:tc>
          <w:tcPr>
            <w:tcW w:w="360" w:type="dxa"/>
          </w:tcPr>
          <w:p w:rsidR="00490E2C" w:rsidRDefault="00490E2C" w:rsidP="00AC7734">
            <w:pPr>
              <w:spacing w:line="240" w:lineRule="atLeast"/>
              <w:ind w:left="2" w:hangingChars="1" w:hanging="2"/>
              <w:jc w:val="center"/>
              <w:rPr>
                <w:snapToGrid w:val="0"/>
                <w:kern w:val="0"/>
                <w:sz w:val="20"/>
                <w:szCs w:val="20"/>
              </w:rPr>
            </w:pPr>
            <w:r>
              <w:rPr>
                <w:snapToGrid w:val="0"/>
                <w:kern w:val="0"/>
                <w:sz w:val="20"/>
                <w:szCs w:val="20"/>
              </w:rPr>
              <w:t>3</w:t>
            </w:r>
          </w:p>
        </w:tc>
        <w:tc>
          <w:tcPr>
            <w:tcW w:w="720" w:type="dxa"/>
          </w:tcPr>
          <w:p w:rsidR="00490E2C" w:rsidRDefault="00490E2C" w:rsidP="00D561D1">
            <w:pPr>
              <w:spacing w:line="240" w:lineRule="atLeast"/>
              <w:ind w:left="-1"/>
              <w:rPr>
                <w:rFonts w:cs="Times New Roman"/>
                <w:snapToGrid w:val="0"/>
                <w:kern w:val="0"/>
                <w:sz w:val="20"/>
                <w:szCs w:val="20"/>
              </w:rPr>
            </w:pPr>
            <w:r>
              <w:rPr>
                <w:snapToGrid w:val="0"/>
                <w:kern w:val="0"/>
                <w:sz w:val="20"/>
                <w:szCs w:val="20"/>
              </w:rPr>
              <w:t>1.</w:t>
            </w:r>
            <w:r>
              <w:rPr>
                <w:rFonts w:hint="eastAsia"/>
                <w:snapToGrid w:val="0"/>
                <w:kern w:val="0"/>
                <w:sz w:val="20"/>
                <w:szCs w:val="20"/>
              </w:rPr>
              <w:t>指北針。</w:t>
            </w:r>
            <w:r>
              <w:rPr>
                <w:rFonts w:cs="Times New Roman"/>
                <w:snapToGrid w:val="0"/>
                <w:kern w:val="0"/>
                <w:sz w:val="20"/>
                <w:szCs w:val="20"/>
              </w:rPr>
              <w:br/>
            </w:r>
            <w:r>
              <w:rPr>
                <w:snapToGrid w:val="0"/>
                <w:kern w:val="0"/>
                <w:sz w:val="20"/>
                <w:szCs w:val="20"/>
              </w:rPr>
              <w:t>2.</w:t>
            </w:r>
            <w:r>
              <w:rPr>
                <w:rFonts w:hint="eastAsia"/>
                <w:snapToGrid w:val="0"/>
                <w:kern w:val="0"/>
                <w:sz w:val="20"/>
                <w:szCs w:val="20"/>
              </w:rPr>
              <w:t>電線。</w:t>
            </w:r>
            <w:r>
              <w:rPr>
                <w:rFonts w:cs="Times New Roman"/>
                <w:snapToGrid w:val="0"/>
                <w:kern w:val="0"/>
                <w:sz w:val="20"/>
                <w:szCs w:val="20"/>
              </w:rPr>
              <w:br/>
            </w:r>
            <w:r>
              <w:rPr>
                <w:snapToGrid w:val="0"/>
                <w:kern w:val="0"/>
                <w:sz w:val="20"/>
                <w:szCs w:val="20"/>
              </w:rPr>
              <w:t>3.</w:t>
            </w:r>
            <w:r>
              <w:rPr>
                <w:rFonts w:hint="eastAsia"/>
                <w:snapToGrid w:val="0"/>
                <w:kern w:val="0"/>
                <w:sz w:val="20"/>
                <w:szCs w:val="20"/>
              </w:rPr>
              <w:t>電池盒。</w:t>
            </w:r>
            <w:r>
              <w:rPr>
                <w:rFonts w:cs="Times New Roman"/>
                <w:snapToGrid w:val="0"/>
                <w:kern w:val="0"/>
                <w:sz w:val="20"/>
                <w:szCs w:val="20"/>
              </w:rPr>
              <w:br/>
            </w:r>
            <w:r>
              <w:rPr>
                <w:snapToGrid w:val="0"/>
                <w:kern w:val="0"/>
                <w:sz w:val="20"/>
                <w:szCs w:val="20"/>
              </w:rPr>
              <w:t>4.</w:t>
            </w:r>
            <w:r>
              <w:rPr>
                <w:rFonts w:hint="eastAsia"/>
                <w:snapToGrid w:val="0"/>
                <w:kern w:val="0"/>
                <w:sz w:val="20"/>
                <w:szCs w:val="20"/>
              </w:rPr>
              <w:t>鐵釘。</w:t>
            </w:r>
            <w:r>
              <w:rPr>
                <w:snapToGrid w:val="0"/>
                <w:kern w:val="0"/>
                <w:sz w:val="20"/>
                <w:szCs w:val="20"/>
              </w:rPr>
              <w:t xml:space="preserve"> </w:t>
            </w:r>
            <w:r>
              <w:rPr>
                <w:snapToGrid w:val="0"/>
                <w:kern w:val="0"/>
                <w:sz w:val="20"/>
                <w:szCs w:val="20"/>
              </w:rPr>
              <w:br/>
              <w:t>5.</w:t>
            </w:r>
            <w:r>
              <w:rPr>
                <w:rFonts w:hint="eastAsia"/>
                <w:snapToGrid w:val="0"/>
                <w:kern w:val="0"/>
                <w:sz w:val="20"/>
                <w:szCs w:val="20"/>
              </w:rPr>
              <w:t>燈泡。</w:t>
            </w:r>
            <w:r>
              <w:rPr>
                <w:rFonts w:cs="Times New Roman"/>
                <w:snapToGrid w:val="0"/>
                <w:kern w:val="0"/>
                <w:sz w:val="20"/>
                <w:szCs w:val="20"/>
              </w:rPr>
              <w:br/>
            </w:r>
          </w:p>
        </w:tc>
        <w:tc>
          <w:tcPr>
            <w:tcW w:w="720" w:type="dxa"/>
          </w:tcPr>
          <w:p w:rsidR="00490E2C" w:rsidRDefault="00490E2C" w:rsidP="00D561D1">
            <w:pPr>
              <w:pStyle w:val="Header"/>
              <w:tabs>
                <w:tab w:val="clear" w:pos="4153"/>
                <w:tab w:val="clear" w:pos="8306"/>
              </w:tabs>
              <w:snapToGrid/>
              <w:spacing w:line="240" w:lineRule="atLeast"/>
              <w:rPr>
                <w:rFonts w:cs="Times New Roman"/>
                <w:snapToGrid w:val="0"/>
                <w:kern w:val="0"/>
              </w:rPr>
            </w:pPr>
            <w:r>
              <w:rPr>
                <w:rFonts w:hint="eastAsia"/>
                <w:snapToGrid w:val="0"/>
                <w:kern w:val="0"/>
              </w:rPr>
              <w:t>口頭討論</w:t>
            </w:r>
            <w:r>
              <w:rPr>
                <w:rFonts w:cs="Times New Roman"/>
                <w:snapToGrid w:val="0"/>
                <w:kern w:val="0"/>
              </w:rPr>
              <w:br/>
            </w:r>
            <w:r>
              <w:rPr>
                <w:rFonts w:hint="eastAsia"/>
                <w:snapToGrid w:val="0"/>
                <w:kern w:val="0"/>
              </w:rPr>
              <w:t>實驗操作</w:t>
            </w:r>
          </w:p>
        </w:tc>
        <w:tc>
          <w:tcPr>
            <w:tcW w:w="2528" w:type="dxa"/>
          </w:tcPr>
          <w:p w:rsidR="00490E2C" w:rsidRDefault="00490E2C" w:rsidP="00D561D1">
            <w:pPr>
              <w:pStyle w:val="Header"/>
              <w:tabs>
                <w:tab w:val="clear" w:pos="4153"/>
                <w:tab w:val="clear" w:pos="8306"/>
              </w:tabs>
              <w:snapToGrid/>
              <w:spacing w:line="240" w:lineRule="atLeast"/>
              <w:rPr>
                <w:rFonts w:cs="Times New Roman"/>
                <w:snapToGrid w:val="0"/>
                <w:kern w:val="0"/>
              </w:rPr>
            </w:pPr>
            <w:r>
              <w:rPr>
                <w:rFonts w:hint="eastAsia"/>
                <w:snapToGrid w:val="0"/>
                <w:kern w:val="0"/>
              </w:rPr>
              <w:t>【性別平等教育】</w:t>
            </w:r>
            <w:r>
              <w:rPr>
                <w:snapToGrid w:val="0"/>
                <w:kern w:val="0"/>
              </w:rPr>
              <w:t>1-3-6</w:t>
            </w:r>
            <w:r>
              <w:rPr>
                <w:rFonts w:hint="eastAsia"/>
                <w:snapToGrid w:val="0"/>
                <w:kern w:val="0"/>
              </w:rPr>
              <w:t>學習獨立思考，不受性別影響。</w:t>
            </w:r>
            <w:r>
              <w:rPr>
                <w:rFonts w:cs="Times New Roman"/>
                <w:snapToGrid w:val="0"/>
                <w:kern w:val="0"/>
              </w:rPr>
              <w:br/>
            </w:r>
            <w:r>
              <w:rPr>
                <w:rFonts w:hint="eastAsia"/>
                <w:snapToGrid w:val="0"/>
                <w:kern w:val="0"/>
              </w:rPr>
              <w:t>【性別平等教育】</w:t>
            </w:r>
            <w:r>
              <w:rPr>
                <w:snapToGrid w:val="0"/>
                <w:kern w:val="0"/>
              </w:rPr>
              <w:t>2-3-2</w:t>
            </w:r>
            <w:r>
              <w:rPr>
                <w:rFonts w:hint="eastAsia"/>
                <w:snapToGrid w:val="0"/>
                <w:kern w:val="0"/>
              </w:rPr>
              <w:t>學習兩性間的互動與合作。</w:t>
            </w:r>
            <w:r>
              <w:rPr>
                <w:rFonts w:cs="Times New Roman"/>
                <w:snapToGrid w:val="0"/>
                <w:kern w:val="0"/>
              </w:rPr>
              <w:br/>
            </w:r>
            <w:r>
              <w:rPr>
                <w:rFonts w:hint="eastAsia"/>
                <w:snapToGrid w:val="0"/>
                <w:kern w:val="0"/>
              </w:rPr>
              <w:t>【性別平等教育】</w:t>
            </w:r>
            <w:r>
              <w:rPr>
                <w:snapToGrid w:val="0"/>
                <w:kern w:val="0"/>
              </w:rPr>
              <w:t>2-3-5</w:t>
            </w:r>
            <w:r>
              <w:rPr>
                <w:rFonts w:hint="eastAsia"/>
                <w:snapToGrid w:val="0"/>
                <w:kern w:val="0"/>
              </w:rPr>
              <w:t>學習兩性團隊合作，積極參與活動。</w:t>
            </w:r>
          </w:p>
        </w:tc>
        <w:tc>
          <w:tcPr>
            <w:tcW w:w="922" w:type="dxa"/>
          </w:tcPr>
          <w:p w:rsidR="00490E2C" w:rsidRDefault="00490E2C" w:rsidP="00D561D1">
            <w:pPr>
              <w:spacing w:line="240" w:lineRule="atLeast"/>
              <w:ind w:left="-1"/>
              <w:rPr>
                <w:snapToGrid w:val="0"/>
                <w:kern w:val="0"/>
                <w:sz w:val="20"/>
                <w:szCs w:val="20"/>
              </w:rPr>
            </w:pPr>
            <w:r>
              <w:rPr>
                <w:rFonts w:hint="eastAsia"/>
                <w:snapToGrid w:val="0"/>
                <w:kern w:val="0"/>
                <w:sz w:val="20"/>
                <w:szCs w:val="20"/>
              </w:rPr>
              <w:t>一、了解自我與發展潛能</w:t>
            </w:r>
            <w:r>
              <w:rPr>
                <w:rFonts w:cs="Times New Roman"/>
                <w:snapToGrid w:val="0"/>
                <w:kern w:val="0"/>
                <w:sz w:val="20"/>
                <w:szCs w:val="20"/>
              </w:rPr>
              <w:br/>
            </w:r>
            <w:r>
              <w:rPr>
                <w:rFonts w:hint="eastAsia"/>
                <w:snapToGrid w:val="0"/>
                <w:kern w:val="0"/>
                <w:sz w:val="20"/>
                <w:szCs w:val="20"/>
              </w:rPr>
              <w:t>三、生涯規劃與終身學習</w:t>
            </w:r>
            <w:r>
              <w:rPr>
                <w:rFonts w:cs="Times New Roman"/>
                <w:snapToGrid w:val="0"/>
                <w:kern w:val="0"/>
                <w:sz w:val="20"/>
                <w:szCs w:val="20"/>
              </w:rPr>
              <w:br/>
            </w:r>
            <w:r>
              <w:rPr>
                <w:rFonts w:hint="eastAsia"/>
                <w:snapToGrid w:val="0"/>
                <w:kern w:val="0"/>
                <w:sz w:val="20"/>
                <w:szCs w:val="20"/>
              </w:rPr>
              <w:t>四、表達、溝通與分享</w:t>
            </w:r>
            <w:r>
              <w:rPr>
                <w:rFonts w:cs="Times New Roman"/>
                <w:snapToGrid w:val="0"/>
                <w:kern w:val="0"/>
                <w:sz w:val="20"/>
                <w:szCs w:val="20"/>
              </w:rPr>
              <w:br/>
            </w:r>
            <w:r>
              <w:rPr>
                <w:rFonts w:hint="eastAsia"/>
                <w:snapToGrid w:val="0"/>
                <w:kern w:val="0"/>
                <w:sz w:val="20"/>
                <w:szCs w:val="20"/>
              </w:rPr>
              <w:t>五、尊重、關懷與團隊合作</w:t>
            </w:r>
            <w:r>
              <w:rPr>
                <w:rFonts w:cs="Times New Roman"/>
                <w:snapToGrid w:val="0"/>
                <w:kern w:val="0"/>
                <w:sz w:val="20"/>
                <w:szCs w:val="20"/>
              </w:rPr>
              <w:br/>
            </w:r>
            <w:r>
              <w:rPr>
                <w:rFonts w:hint="eastAsia"/>
                <w:snapToGrid w:val="0"/>
                <w:kern w:val="0"/>
                <w:sz w:val="20"/>
                <w:szCs w:val="20"/>
              </w:rPr>
              <w:t>七、規劃、組織與實踐</w:t>
            </w:r>
            <w:r>
              <w:rPr>
                <w:rFonts w:cs="Times New Roman"/>
                <w:snapToGrid w:val="0"/>
                <w:kern w:val="0"/>
                <w:sz w:val="20"/>
                <w:szCs w:val="20"/>
              </w:rPr>
              <w:br/>
            </w:r>
            <w:r>
              <w:rPr>
                <w:rFonts w:hint="eastAsia"/>
                <w:snapToGrid w:val="0"/>
                <w:kern w:val="0"/>
                <w:sz w:val="20"/>
                <w:szCs w:val="20"/>
              </w:rPr>
              <w:t>九、主動探索與研究</w:t>
            </w:r>
            <w:r>
              <w:rPr>
                <w:snapToGrid w:val="0"/>
                <w:kern w:val="0"/>
                <w:sz w:val="20"/>
                <w:szCs w:val="20"/>
              </w:rPr>
              <w:t xml:space="preserve"> </w:t>
            </w:r>
          </w:p>
        </w:tc>
      </w:tr>
      <w:tr w:rsidR="00490E2C" w:rsidRPr="0083722D">
        <w:trPr>
          <w:trHeight w:val="624"/>
        </w:trPr>
        <w:tc>
          <w:tcPr>
            <w:tcW w:w="292" w:type="dxa"/>
            <w:vAlign w:val="center"/>
          </w:tcPr>
          <w:p w:rsidR="00490E2C" w:rsidRPr="0083722D" w:rsidRDefault="00490E2C">
            <w:pPr>
              <w:jc w:val="center"/>
              <w:rPr>
                <w:rFonts w:ascii="細明體" w:eastAsia="細明體" w:hAnsi="Arial Unicode MS" w:cs="Times New Roman"/>
                <w:sz w:val="20"/>
                <w:szCs w:val="20"/>
              </w:rPr>
            </w:pPr>
            <w:r w:rsidRPr="0083722D">
              <w:rPr>
                <w:rFonts w:ascii="細明體" w:eastAsia="細明體" w:hAnsi="Arial Unicode MS" w:cs="細明體" w:hint="eastAsia"/>
                <w:sz w:val="20"/>
                <w:szCs w:val="20"/>
              </w:rPr>
              <w:t>十四</w:t>
            </w:r>
          </w:p>
        </w:tc>
        <w:tc>
          <w:tcPr>
            <w:tcW w:w="551" w:type="dxa"/>
            <w:vAlign w:val="center"/>
          </w:tcPr>
          <w:p w:rsidR="00490E2C" w:rsidRPr="004E652E" w:rsidRDefault="00490E2C" w:rsidP="005A14E4">
            <w:pPr>
              <w:spacing w:line="240" w:lineRule="exact"/>
              <w:jc w:val="center"/>
              <w:rPr>
                <w:rFonts w:ascii="新細明體" w:eastAsia="新細明體" w:hAnsi="新細明體" w:cs="Times New Roman"/>
                <w:snapToGrid w:val="0"/>
                <w:kern w:val="0"/>
                <w:sz w:val="20"/>
                <w:szCs w:val="20"/>
              </w:rPr>
            </w:pPr>
            <w:r w:rsidRPr="004E652E">
              <w:rPr>
                <w:rFonts w:ascii="新細明體" w:eastAsia="新細明體" w:hAnsi="新細明體" w:cs="新細明體"/>
                <w:snapToGrid w:val="0"/>
                <w:kern w:val="0"/>
                <w:sz w:val="20"/>
                <w:szCs w:val="20"/>
              </w:rPr>
              <w:t>11/2</w:t>
            </w:r>
            <w:r>
              <w:rPr>
                <w:rFonts w:ascii="新細明體" w:eastAsia="新細明體" w:hAnsi="新細明體" w:cs="新細明體"/>
                <w:snapToGrid w:val="0"/>
                <w:kern w:val="0"/>
                <w:sz w:val="20"/>
                <w:szCs w:val="20"/>
              </w:rPr>
              <w:t>4</w:t>
            </w:r>
          </w:p>
          <w:p w:rsidR="00490E2C" w:rsidRPr="004E652E" w:rsidRDefault="00490E2C" w:rsidP="005A14E4">
            <w:pPr>
              <w:spacing w:line="240" w:lineRule="exact"/>
              <w:jc w:val="center"/>
              <w:rPr>
                <w:rFonts w:ascii="新細明體" w:eastAsia="新細明體" w:hAnsi="新細明體" w:cs="新細明體"/>
                <w:snapToGrid w:val="0"/>
                <w:kern w:val="0"/>
                <w:sz w:val="20"/>
                <w:szCs w:val="20"/>
              </w:rPr>
            </w:pPr>
            <w:r w:rsidRPr="004E652E">
              <w:rPr>
                <w:rFonts w:ascii="新細明體" w:eastAsia="新細明體" w:hAnsi="新細明體" w:cs="新細明體"/>
                <w:snapToGrid w:val="0"/>
                <w:kern w:val="0"/>
                <w:sz w:val="20"/>
                <w:szCs w:val="20"/>
              </w:rPr>
              <w:t>|</w:t>
            </w:r>
          </w:p>
          <w:p w:rsidR="00490E2C" w:rsidRPr="004E652E" w:rsidRDefault="00490E2C" w:rsidP="006E41D1">
            <w:pPr>
              <w:jc w:val="center"/>
              <w:rPr>
                <w:rFonts w:ascii="新細明體" w:eastAsia="新細明體" w:hAnsi="新細明體" w:cs="Times New Roman"/>
                <w:sz w:val="20"/>
                <w:szCs w:val="20"/>
              </w:rPr>
            </w:pPr>
            <w:r w:rsidRPr="004E652E">
              <w:rPr>
                <w:rFonts w:ascii="新細明體" w:eastAsia="新細明體" w:hAnsi="新細明體" w:cs="新細明體"/>
                <w:snapToGrid w:val="0"/>
                <w:kern w:val="0"/>
                <w:sz w:val="20"/>
                <w:szCs w:val="20"/>
              </w:rPr>
              <w:t>1</w:t>
            </w:r>
            <w:r>
              <w:rPr>
                <w:rFonts w:ascii="新細明體" w:eastAsia="新細明體" w:hAnsi="新細明體" w:cs="新細明體"/>
                <w:snapToGrid w:val="0"/>
                <w:kern w:val="0"/>
                <w:sz w:val="20"/>
                <w:szCs w:val="20"/>
              </w:rPr>
              <w:t>1/30</w:t>
            </w:r>
          </w:p>
        </w:tc>
        <w:tc>
          <w:tcPr>
            <w:tcW w:w="349" w:type="dxa"/>
          </w:tcPr>
          <w:p w:rsidR="00490E2C" w:rsidRDefault="00490E2C" w:rsidP="00D561D1">
            <w:pPr>
              <w:pStyle w:val="Header"/>
              <w:tabs>
                <w:tab w:val="clear" w:pos="4153"/>
                <w:tab w:val="clear" w:pos="8306"/>
              </w:tabs>
              <w:snapToGrid/>
              <w:spacing w:line="240" w:lineRule="atLeast"/>
              <w:rPr>
                <w:rFonts w:cs="Times New Roman"/>
                <w:snapToGrid w:val="0"/>
                <w:kern w:val="0"/>
              </w:rPr>
            </w:pPr>
            <w:r>
              <w:rPr>
                <w:rFonts w:hint="eastAsia"/>
                <w:snapToGrid w:val="0"/>
                <w:kern w:val="0"/>
              </w:rPr>
              <w:t>三、電磁作用</w:t>
            </w:r>
          </w:p>
        </w:tc>
        <w:tc>
          <w:tcPr>
            <w:tcW w:w="349" w:type="dxa"/>
          </w:tcPr>
          <w:p w:rsidR="00490E2C" w:rsidRDefault="00490E2C" w:rsidP="00AC7734">
            <w:pPr>
              <w:spacing w:line="240" w:lineRule="atLeast"/>
              <w:ind w:leftChars="17" w:left="44" w:hanging="1"/>
              <w:jc w:val="both"/>
              <w:rPr>
                <w:rFonts w:cs="Times New Roman"/>
                <w:snapToGrid w:val="0"/>
                <w:kern w:val="0"/>
                <w:sz w:val="20"/>
                <w:szCs w:val="20"/>
              </w:rPr>
            </w:pPr>
            <w:r>
              <w:rPr>
                <w:snapToGrid w:val="0"/>
                <w:kern w:val="0"/>
                <w:sz w:val="20"/>
                <w:szCs w:val="20"/>
              </w:rPr>
              <w:t>2.</w:t>
            </w:r>
            <w:r>
              <w:rPr>
                <w:rFonts w:hint="eastAsia"/>
                <w:snapToGrid w:val="0"/>
                <w:kern w:val="0"/>
                <w:sz w:val="20"/>
                <w:szCs w:val="20"/>
              </w:rPr>
              <w:t>電磁鐵</w:t>
            </w:r>
          </w:p>
        </w:tc>
        <w:tc>
          <w:tcPr>
            <w:tcW w:w="3308" w:type="dxa"/>
          </w:tcPr>
          <w:p w:rsidR="00490E2C" w:rsidRDefault="00490E2C" w:rsidP="00AC7734">
            <w:pPr>
              <w:spacing w:line="240" w:lineRule="atLeast"/>
              <w:ind w:leftChars="12" w:left="30" w:rightChars="6" w:right="15"/>
              <w:rPr>
                <w:rFonts w:cs="Times New Roman"/>
                <w:snapToGrid w:val="0"/>
                <w:kern w:val="0"/>
                <w:sz w:val="20"/>
                <w:szCs w:val="20"/>
              </w:rPr>
            </w:pPr>
            <w:r>
              <w:rPr>
                <w:snapToGrid w:val="0"/>
                <w:kern w:val="0"/>
                <w:sz w:val="20"/>
                <w:szCs w:val="20"/>
              </w:rPr>
              <w:t>1-3-1-1</w:t>
            </w:r>
            <w:r>
              <w:rPr>
                <w:rFonts w:hint="eastAsia"/>
                <w:snapToGrid w:val="0"/>
                <w:kern w:val="0"/>
                <w:sz w:val="20"/>
                <w:szCs w:val="20"/>
              </w:rPr>
              <w:t>能依規劃的實驗步驟來執行操作。</w:t>
            </w:r>
            <w:r>
              <w:rPr>
                <w:rFonts w:cs="Times New Roman"/>
                <w:snapToGrid w:val="0"/>
                <w:kern w:val="0"/>
                <w:sz w:val="20"/>
                <w:szCs w:val="20"/>
              </w:rPr>
              <w:br/>
            </w:r>
            <w:r>
              <w:rPr>
                <w:snapToGrid w:val="0"/>
                <w:kern w:val="0"/>
                <w:sz w:val="20"/>
                <w:szCs w:val="20"/>
              </w:rPr>
              <w:t>1-3-3-1</w:t>
            </w:r>
            <w:r>
              <w:rPr>
                <w:rFonts w:hint="eastAsia"/>
                <w:snapToGrid w:val="0"/>
                <w:kern w:val="0"/>
                <w:sz w:val="20"/>
                <w:szCs w:val="20"/>
              </w:rPr>
              <w:t>實驗時，確認相關的變因，做操控運作。</w:t>
            </w:r>
            <w:r>
              <w:rPr>
                <w:rFonts w:cs="Times New Roman"/>
                <w:snapToGrid w:val="0"/>
                <w:kern w:val="0"/>
                <w:sz w:val="20"/>
                <w:szCs w:val="20"/>
              </w:rPr>
              <w:br/>
            </w:r>
            <w:r>
              <w:rPr>
                <w:snapToGrid w:val="0"/>
                <w:kern w:val="0"/>
                <w:sz w:val="20"/>
                <w:szCs w:val="20"/>
              </w:rPr>
              <w:t>1-3-3-3</w:t>
            </w:r>
            <w:r>
              <w:rPr>
                <w:rFonts w:hint="eastAsia"/>
                <w:snapToGrid w:val="0"/>
                <w:kern w:val="0"/>
                <w:sz w:val="20"/>
                <w:szCs w:val="20"/>
              </w:rPr>
              <w:t>由系列的相關活動，綜合說出活動的主要特徵。</w:t>
            </w:r>
            <w:r>
              <w:rPr>
                <w:rFonts w:cs="Times New Roman"/>
                <w:snapToGrid w:val="0"/>
                <w:kern w:val="0"/>
                <w:sz w:val="20"/>
                <w:szCs w:val="20"/>
              </w:rPr>
              <w:br/>
            </w:r>
            <w:r>
              <w:rPr>
                <w:snapToGrid w:val="0"/>
                <w:kern w:val="0"/>
                <w:sz w:val="20"/>
                <w:szCs w:val="20"/>
              </w:rPr>
              <w:t>1-3-4-1</w:t>
            </w:r>
            <w:r>
              <w:rPr>
                <w:rFonts w:hint="eastAsia"/>
                <w:snapToGrid w:val="0"/>
                <w:kern w:val="0"/>
                <w:sz w:val="20"/>
                <w:szCs w:val="20"/>
              </w:rPr>
              <w:t>能由一些不同來源的資料，整理出一個整體性的看法。</w:t>
            </w:r>
            <w:r>
              <w:rPr>
                <w:rFonts w:cs="Times New Roman"/>
                <w:snapToGrid w:val="0"/>
                <w:kern w:val="0"/>
                <w:sz w:val="20"/>
                <w:szCs w:val="20"/>
              </w:rPr>
              <w:br/>
            </w:r>
            <w:r>
              <w:rPr>
                <w:snapToGrid w:val="0"/>
                <w:kern w:val="0"/>
                <w:sz w:val="20"/>
                <w:szCs w:val="20"/>
              </w:rPr>
              <w:t>1-3-4-4</w:t>
            </w:r>
            <w:r>
              <w:rPr>
                <w:rFonts w:hint="eastAsia"/>
                <w:snapToGrid w:val="0"/>
                <w:kern w:val="0"/>
                <w:sz w:val="20"/>
                <w:szCs w:val="20"/>
              </w:rPr>
              <w:t>由實驗的結果，獲得研判的論點。</w:t>
            </w:r>
            <w:r>
              <w:rPr>
                <w:rFonts w:cs="Times New Roman"/>
                <w:snapToGrid w:val="0"/>
                <w:kern w:val="0"/>
                <w:sz w:val="20"/>
                <w:szCs w:val="20"/>
              </w:rPr>
              <w:br/>
            </w:r>
            <w:r>
              <w:rPr>
                <w:snapToGrid w:val="0"/>
                <w:kern w:val="0"/>
                <w:sz w:val="20"/>
                <w:szCs w:val="20"/>
              </w:rPr>
              <w:t>3-3-0-3</w:t>
            </w:r>
            <w:r>
              <w:rPr>
                <w:rFonts w:hint="eastAsia"/>
                <w:snapToGrid w:val="0"/>
                <w:kern w:val="0"/>
                <w:sz w:val="20"/>
                <w:szCs w:val="20"/>
              </w:rPr>
              <w:t>發現運用科學知識來作推論，可推測一些事並獲得證實。</w:t>
            </w:r>
            <w:r>
              <w:rPr>
                <w:rFonts w:cs="Times New Roman"/>
                <w:snapToGrid w:val="0"/>
                <w:kern w:val="0"/>
                <w:sz w:val="20"/>
                <w:szCs w:val="20"/>
              </w:rPr>
              <w:br/>
            </w:r>
            <w:r>
              <w:rPr>
                <w:snapToGrid w:val="0"/>
                <w:kern w:val="0"/>
                <w:sz w:val="20"/>
                <w:szCs w:val="20"/>
              </w:rPr>
              <w:t>5-3-1-2</w:t>
            </w:r>
            <w:r>
              <w:rPr>
                <w:rFonts w:hint="eastAsia"/>
                <w:snapToGrid w:val="0"/>
                <w:kern w:val="0"/>
                <w:sz w:val="20"/>
                <w:szCs w:val="20"/>
              </w:rPr>
              <w:t>知道經由細心、切實的探討，獲得的資料才可信。</w:t>
            </w:r>
            <w:r>
              <w:rPr>
                <w:rFonts w:cs="Times New Roman"/>
                <w:snapToGrid w:val="0"/>
                <w:kern w:val="0"/>
                <w:sz w:val="20"/>
                <w:szCs w:val="20"/>
              </w:rPr>
              <w:br/>
            </w:r>
            <w:r>
              <w:rPr>
                <w:snapToGrid w:val="0"/>
                <w:kern w:val="0"/>
                <w:sz w:val="20"/>
                <w:szCs w:val="20"/>
              </w:rPr>
              <w:t>5-3-1-3</w:t>
            </w:r>
            <w:r>
              <w:rPr>
                <w:rFonts w:hint="eastAsia"/>
                <w:snapToGrid w:val="0"/>
                <w:kern w:val="0"/>
                <w:sz w:val="20"/>
                <w:szCs w:val="20"/>
              </w:rPr>
              <w:t>相信現象的變化有其原因，要獲得什麼結果，需營造什麼變因。</w:t>
            </w:r>
            <w:r>
              <w:rPr>
                <w:rFonts w:cs="Times New Roman"/>
                <w:snapToGrid w:val="0"/>
                <w:kern w:val="0"/>
                <w:sz w:val="20"/>
                <w:szCs w:val="20"/>
              </w:rPr>
              <w:br/>
            </w:r>
            <w:r>
              <w:rPr>
                <w:snapToGrid w:val="0"/>
                <w:kern w:val="0"/>
                <w:sz w:val="20"/>
                <w:szCs w:val="20"/>
              </w:rPr>
              <w:t>6-3-3-1</w:t>
            </w:r>
            <w:r>
              <w:rPr>
                <w:rFonts w:hint="eastAsia"/>
                <w:snapToGrid w:val="0"/>
                <w:kern w:val="0"/>
                <w:sz w:val="20"/>
                <w:szCs w:val="20"/>
              </w:rPr>
              <w:t>能規劃、組織探討活動。</w:t>
            </w:r>
            <w:r>
              <w:rPr>
                <w:rFonts w:cs="Times New Roman"/>
                <w:snapToGrid w:val="0"/>
                <w:kern w:val="0"/>
                <w:sz w:val="20"/>
                <w:szCs w:val="20"/>
              </w:rPr>
              <w:br/>
            </w:r>
            <w:r>
              <w:rPr>
                <w:snapToGrid w:val="0"/>
                <w:kern w:val="0"/>
                <w:sz w:val="20"/>
                <w:szCs w:val="20"/>
              </w:rPr>
              <w:t>6-3-3-2</w:t>
            </w:r>
            <w:r>
              <w:rPr>
                <w:rFonts w:hint="eastAsia"/>
                <w:snapToGrid w:val="0"/>
                <w:kern w:val="0"/>
                <w:sz w:val="20"/>
                <w:szCs w:val="20"/>
              </w:rPr>
              <w:t>體會在執行的環節中，有許多關鍵性的因素需要考量。</w:t>
            </w:r>
            <w:r>
              <w:rPr>
                <w:rFonts w:cs="Times New Roman"/>
                <w:snapToGrid w:val="0"/>
                <w:kern w:val="0"/>
                <w:sz w:val="20"/>
                <w:szCs w:val="20"/>
              </w:rPr>
              <w:br/>
            </w:r>
            <w:r>
              <w:rPr>
                <w:snapToGrid w:val="0"/>
                <w:kern w:val="0"/>
                <w:sz w:val="20"/>
                <w:szCs w:val="20"/>
              </w:rPr>
              <w:t>7-3-0-3</w:t>
            </w:r>
            <w:r>
              <w:rPr>
                <w:rFonts w:hint="eastAsia"/>
                <w:snapToGrid w:val="0"/>
                <w:kern w:val="0"/>
                <w:sz w:val="20"/>
                <w:szCs w:val="20"/>
              </w:rPr>
              <w:t>能規劃、組織探討活動。</w:t>
            </w:r>
          </w:p>
        </w:tc>
        <w:tc>
          <w:tcPr>
            <w:tcW w:w="3128" w:type="dxa"/>
          </w:tcPr>
          <w:p w:rsidR="00490E2C" w:rsidRDefault="00490E2C" w:rsidP="00AC7734">
            <w:pPr>
              <w:spacing w:line="240" w:lineRule="atLeast"/>
              <w:ind w:leftChars="5" w:left="13"/>
              <w:rPr>
                <w:rFonts w:cs="Times New Roman"/>
                <w:snapToGrid w:val="0"/>
                <w:kern w:val="0"/>
                <w:sz w:val="20"/>
                <w:szCs w:val="20"/>
              </w:rPr>
            </w:pPr>
            <w:r>
              <w:rPr>
                <w:snapToGrid w:val="0"/>
                <w:kern w:val="0"/>
                <w:sz w:val="20"/>
                <w:szCs w:val="20"/>
              </w:rPr>
              <w:t>1.</w:t>
            </w:r>
            <w:r>
              <w:rPr>
                <w:rFonts w:hint="eastAsia"/>
                <w:snapToGrid w:val="0"/>
                <w:kern w:val="0"/>
                <w:sz w:val="20"/>
                <w:szCs w:val="20"/>
              </w:rPr>
              <w:t>透過實際操作，了解電磁鐵的磁極和性質，以及如何增強電磁鐵的磁力。</w:t>
            </w:r>
          </w:p>
        </w:tc>
        <w:tc>
          <w:tcPr>
            <w:tcW w:w="1923" w:type="dxa"/>
          </w:tcPr>
          <w:p w:rsidR="00490E2C" w:rsidRDefault="00490E2C" w:rsidP="00AC7734">
            <w:pPr>
              <w:spacing w:line="240" w:lineRule="atLeast"/>
              <w:ind w:rightChars="8" w:right="20"/>
              <w:rPr>
                <w:rFonts w:cs="Times New Roman"/>
                <w:snapToGrid w:val="0"/>
                <w:kern w:val="0"/>
                <w:sz w:val="20"/>
                <w:szCs w:val="20"/>
              </w:rPr>
            </w:pPr>
            <w:r>
              <w:rPr>
                <w:snapToGrid w:val="0"/>
                <w:kern w:val="0"/>
                <w:sz w:val="20"/>
                <w:szCs w:val="20"/>
              </w:rPr>
              <w:t>1.</w:t>
            </w:r>
            <w:r>
              <w:rPr>
                <w:rFonts w:hint="eastAsia"/>
                <w:snapToGrid w:val="0"/>
                <w:kern w:val="0"/>
                <w:sz w:val="20"/>
                <w:szCs w:val="20"/>
              </w:rPr>
              <w:t>沿用前一節製作的電磁鐵，實際操作並驗證電磁鐵是否也和磁鐵一樣具有磁極。電磁鐵通電後具有磁力，若電力消失，磁力仍會存在嗎？若改用木頭替代鐵釘，效果會如何？</w:t>
            </w:r>
            <w:r>
              <w:rPr>
                <w:rFonts w:cs="Times New Roman"/>
                <w:snapToGrid w:val="0"/>
                <w:kern w:val="0"/>
                <w:sz w:val="20"/>
                <w:szCs w:val="20"/>
              </w:rPr>
              <w:br/>
            </w:r>
            <w:r>
              <w:rPr>
                <w:snapToGrid w:val="0"/>
                <w:kern w:val="0"/>
                <w:sz w:val="20"/>
                <w:szCs w:val="20"/>
              </w:rPr>
              <w:t>2.</w:t>
            </w:r>
            <w:r>
              <w:rPr>
                <w:rFonts w:hint="eastAsia"/>
                <w:snapToGrid w:val="0"/>
                <w:kern w:val="0"/>
                <w:sz w:val="20"/>
                <w:szCs w:val="20"/>
              </w:rPr>
              <w:t>分組討論並實際操作如何增強電磁鐵的磁力。</w:t>
            </w:r>
            <w:r>
              <w:rPr>
                <w:rFonts w:cs="Times New Roman"/>
                <w:snapToGrid w:val="0"/>
                <w:kern w:val="0"/>
                <w:sz w:val="20"/>
                <w:szCs w:val="20"/>
              </w:rPr>
              <w:br/>
            </w:r>
          </w:p>
        </w:tc>
        <w:tc>
          <w:tcPr>
            <w:tcW w:w="360" w:type="dxa"/>
          </w:tcPr>
          <w:p w:rsidR="00490E2C" w:rsidRDefault="00490E2C" w:rsidP="00AC7734">
            <w:pPr>
              <w:spacing w:line="240" w:lineRule="atLeast"/>
              <w:ind w:left="2" w:hangingChars="1" w:hanging="2"/>
              <w:jc w:val="center"/>
              <w:rPr>
                <w:snapToGrid w:val="0"/>
                <w:kern w:val="0"/>
                <w:sz w:val="20"/>
                <w:szCs w:val="20"/>
              </w:rPr>
            </w:pPr>
            <w:r>
              <w:rPr>
                <w:snapToGrid w:val="0"/>
                <w:kern w:val="0"/>
                <w:sz w:val="20"/>
                <w:szCs w:val="20"/>
              </w:rPr>
              <w:t>3</w:t>
            </w:r>
          </w:p>
        </w:tc>
        <w:tc>
          <w:tcPr>
            <w:tcW w:w="720" w:type="dxa"/>
          </w:tcPr>
          <w:p w:rsidR="00490E2C" w:rsidRDefault="00490E2C" w:rsidP="00D561D1">
            <w:pPr>
              <w:spacing w:line="240" w:lineRule="atLeast"/>
              <w:ind w:left="-1"/>
              <w:rPr>
                <w:rFonts w:cs="Times New Roman"/>
                <w:snapToGrid w:val="0"/>
                <w:kern w:val="0"/>
                <w:sz w:val="20"/>
                <w:szCs w:val="20"/>
              </w:rPr>
            </w:pPr>
            <w:r>
              <w:rPr>
                <w:snapToGrid w:val="0"/>
                <w:kern w:val="0"/>
                <w:sz w:val="20"/>
                <w:szCs w:val="20"/>
              </w:rPr>
              <w:t>1.</w:t>
            </w:r>
            <w:r>
              <w:rPr>
                <w:rFonts w:hint="eastAsia"/>
                <w:snapToGrid w:val="0"/>
                <w:kern w:val="0"/>
                <w:sz w:val="20"/>
                <w:szCs w:val="20"/>
              </w:rPr>
              <w:t>電磁鐵。</w:t>
            </w:r>
            <w:r>
              <w:rPr>
                <w:rFonts w:cs="Times New Roman"/>
                <w:snapToGrid w:val="0"/>
                <w:kern w:val="0"/>
                <w:sz w:val="20"/>
                <w:szCs w:val="20"/>
              </w:rPr>
              <w:br/>
            </w:r>
            <w:r>
              <w:rPr>
                <w:snapToGrid w:val="0"/>
                <w:kern w:val="0"/>
                <w:sz w:val="20"/>
                <w:szCs w:val="20"/>
              </w:rPr>
              <w:t>2.</w:t>
            </w:r>
            <w:r>
              <w:rPr>
                <w:rFonts w:hint="eastAsia"/>
                <w:snapToGrid w:val="0"/>
                <w:kern w:val="0"/>
                <w:sz w:val="20"/>
                <w:szCs w:val="20"/>
              </w:rPr>
              <w:t>指北針。</w:t>
            </w:r>
            <w:r>
              <w:rPr>
                <w:rFonts w:cs="Times New Roman"/>
                <w:snapToGrid w:val="0"/>
                <w:kern w:val="0"/>
                <w:sz w:val="20"/>
                <w:szCs w:val="20"/>
              </w:rPr>
              <w:br/>
            </w:r>
            <w:r>
              <w:rPr>
                <w:snapToGrid w:val="0"/>
                <w:kern w:val="0"/>
                <w:sz w:val="20"/>
                <w:szCs w:val="20"/>
              </w:rPr>
              <w:t>3.</w:t>
            </w:r>
            <w:r>
              <w:rPr>
                <w:rFonts w:hint="eastAsia"/>
                <w:snapToGrid w:val="0"/>
                <w:kern w:val="0"/>
                <w:sz w:val="20"/>
                <w:szCs w:val="20"/>
              </w:rPr>
              <w:t>紋迴針。</w:t>
            </w:r>
            <w:r>
              <w:rPr>
                <w:rFonts w:cs="Times New Roman"/>
                <w:snapToGrid w:val="0"/>
                <w:kern w:val="0"/>
                <w:sz w:val="20"/>
                <w:szCs w:val="20"/>
              </w:rPr>
              <w:br/>
            </w:r>
            <w:r>
              <w:rPr>
                <w:snapToGrid w:val="0"/>
                <w:kern w:val="0"/>
                <w:sz w:val="20"/>
                <w:szCs w:val="20"/>
              </w:rPr>
              <w:t>4.</w:t>
            </w:r>
            <w:r>
              <w:rPr>
                <w:rFonts w:hint="eastAsia"/>
                <w:snapToGrid w:val="0"/>
                <w:kern w:val="0"/>
                <w:sz w:val="20"/>
                <w:szCs w:val="20"/>
              </w:rPr>
              <w:t>竹籤。</w:t>
            </w:r>
            <w:r>
              <w:rPr>
                <w:rFonts w:cs="Times New Roman"/>
                <w:snapToGrid w:val="0"/>
                <w:kern w:val="0"/>
                <w:sz w:val="20"/>
                <w:szCs w:val="20"/>
              </w:rPr>
              <w:br/>
            </w:r>
            <w:r>
              <w:rPr>
                <w:snapToGrid w:val="0"/>
                <w:kern w:val="0"/>
                <w:sz w:val="20"/>
                <w:szCs w:val="20"/>
              </w:rPr>
              <w:t>5.</w:t>
            </w:r>
            <w:r>
              <w:rPr>
                <w:rFonts w:hint="eastAsia"/>
                <w:snapToGrid w:val="0"/>
                <w:kern w:val="0"/>
                <w:sz w:val="20"/>
                <w:szCs w:val="20"/>
              </w:rPr>
              <w:t>漆包線。</w:t>
            </w:r>
          </w:p>
        </w:tc>
        <w:tc>
          <w:tcPr>
            <w:tcW w:w="720" w:type="dxa"/>
          </w:tcPr>
          <w:p w:rsidR="00490E2C" w:rsidRDefault="00490E2C" w:rsidP="00D561D1">
            <w:pPr>
              <w:pStyle w:val="Header"/>
              <w:tabs>
                <w:tab w:val="clear" w:pos="4153"/>
                <w:tab w:val="clear" w:pos="8306"/>
              </w:tabs>
              <w:snapToGrid/>
              <w:spacing w:line="240" w:lineRule="atLeast"/>
              <w:rPr>
                <w:rFonts w:cs="Times New Roman"/>
                <w:snapToGrid w:val="0"/>
                <w:kern w:val="0"/>
              </w:rPr>
            </w:pPr>
            <w:r>
              <w:rPr>
                <w:rFonts w:hint="eastAsia"/>
                <w:snapToGrid w:val="0"/>
                <w:kern w:val="0"/>
              </w:rPr>
              <w:t>口頭討論</w:t>
            </w:r>
            <w:r>
              <w:rPr>
                <w:rFonts w:cs="Times New Roman"/>
                <w:snapToGrid w:val="0"/>
                <w:kern w:val="0"/>
              </w:rPr>
              <w:br/>
            </w:r>
            <w:r>
              <w:rPr>
                <w:rFonts w:hint="eastAsia"/>
                <w:snapToGrid w:val="0"/>
                <w:kern w:val="0"/>
              </w:rPr>
              <w:t>紙筆測驗</w:t>
            </w:r>
            <w:r>
              <w:rPr>
                <w:rFonts w:cs="Times New Roman"/>
                <w:snapToGrid w:val="0"/>
                <w:kern w:val="0"/>
              </w:rPr>
              <w:br/>
            </w:r>
            <w:r>
              <w:rPr>
                <w:rFonts w:hint="eastAsia"/>
                <w:snapToGrid w:val="0"/>
                <w:kern w:val="0"/>
              </w:rPr>
              <w:t>實驗操作</w:t>
            </w:r>
          </w:p>
        </w:tc>
        <w:tc>
          <w:tcPr>
            <w:tcW w:w="2528" w:type="dxa"/>
          </w:tcPr>
          <w:p w:rsidR="00490E2C" w:rsidRDefault="00490E2C" w:rsidP="00D561D1">
            <w:pPr>
              <w:pStyle w:val="Header"/>
              <w:tabs>
                <w:tab w:val="clear" w:pos="4153"/>
                <w:tab w:val="clear" w:pos="8306"/>
              </w:tabs>
              <w:snapToGrid/>
              <w:spacing w:line="240" w:lineRule="atLeast"/>
              <w:rPr>
                <w:rFonts w:cs="Times New Roman"/>
                <w:snapToGrid w:val="0"/>
                <w:kern w:val="0"/>
              </w:rPr>
            </w:pPr>
            <w:r>
              <w:rPr>
                <w:rFonts w:hint="eastAsia"/>
                <w:snapToGrid w:val="0"/>
                <w:kern w:val="0"/>
              </w:rPr>
              <w:t>【性別平等教育】</w:t>
            </w:r>
            <w:r>
              <w:rPr>
                <w:snapToGrid w:val="0"/>
                <w:kern w:val="0"/>
              </w:rPr>
              <w:t>1-3-6</w:t>
            </w:r>
            <w:r>
              <w:rPr>
                <w:rFonts w:hint="eastAsia"/>
                <w:snapToGrid w:val="0"/>
                <w:kern w:val="0"/>
              </w:rPr>
              <w:t>學習獨立思考，不受性別影響。</w:t>
            </w:r>
            <w:r>
              <w:rPr>
                <w:rFonts w:cs="Times New Roman"/>
                <w:snapToGrid w:val="0"/>
                <w:kern w:val="0"/>
              </w:rPr>
              <w:br/>
            </w:r>
            <w:r>
              <w:rPr>
                <w:rFonts w:hint="eastAsia"/>
                <w:snapToGrid w:val="0"/>
                <w:kern w:val="0"/>
              </w:rPr>
              <w:t>【性別平等教育】</w:t>
            </w:r>
            <w:r>
              <w:rPr>
                <w:snapToGrid w:val="0"/>
                <w:kern w:val="0"/>
              </w:rPr>
              <w:t>2-3-2</w:t>
            </w:r>
            <w:r>
              <w:rPr>
                <w:rFonts w:hint="eastAsia"/>
                <w:snapToGrid w:val="0"/>
                <w:kern w:val="0"/>
              </w:rPr>
              <w:t>學習兩性間的互動與合作。</w:t>
            </w:r>
          </w:p>
        </w:tc>
        <w:tc>
          <w:tcPr>
            <w:tcW w:w="922" w:type="dxa"/>
          </w:tcPr>
          <w:p w:rsidR="00490E2C" w:rsidRDefault="00490E2C" w:rsidP="00D561D1">
            <w:pPr>
              <w:spacing w:line="240" w:lineRule="atLeast"/>
              <w:ind w:left="-1"/>
              <w:rPr>
                <w:rFonts w:cs="Times New Roman"/>
                <w:snapToGrid w:val="0"/>
                <w:kern w:val="0"/>
                <w:sz w:val="20"/>
                <w:szCs w:val="20"/>
              </w:rPr>
            </w:pPr>
            <w:r>
              <w:rPr>
                <w:rFonts w:hint="eastAsia"/>
                <w:snapToGrid w:val="0"/>
                <w:kern w:val="0"/>
                <w:sz w:val="20"/>
                <w:szCs w:val="20"/>
              </w:rPr>
              <w:t>一、了解自我與發展潛能</w:t>
            </w:r>
            <w:r>
              <w:rPr>
                <w:rFonts w:cs="Times New Roman"/>
                <w:snapToGrid w:val="0"/>
                <w:kern w:val="0"/>
                <w:sz w:val="20"/>
                <w:szCs w:val="20"/>
              </w:rPr>
              <w:br/>
            </w:r>
            <w:r>
              <w:rPr>
                <w:rFonts w:hint="eastAsia"/>
                <w:snapToGrid w:val="0"/>
                <w:kern w:val="0"/>
                <w:sz w:val="20"/>
                <w:szCs w:val="20"/>
              </w:rPr>
              <w:t>五、尊重、關懷與團隊合作</w:t>
            </w:r>
            <w:r>
              <w:rPr>
                <w:rFonts w:cs="Times New Roman"/>
                <w:snapToGrid w:val="0"/>
                <w:kern w:val="0"/>
                <w:sz w:val="20"/>
                <w:szCs w:val="20"/>
              </w:rPr>
              <w:br/>
            </w:r>
            <w:r>
              <w:rPr>
                <w:rFonts w:hint="eastAsia"/>
                <w:snapToGrid w:val="0"/>
                <w:kern w:val="0"/>
                <w:sz w:val="20"/>
                <w:szCs w:val="20"/>
              </w:rPr>
              <w:t>七、規劃、組織與實踐</w:t>
            </w:r>
            <w:r>
              <w:rPr>
                <w:rFonts w:cs="Times New Roman"/>
                <w:snapToGrid w:val="0"/>
                <w:kern w:val="0"/>
                <w:sz w:val="20"/>
                <w:szCs w:val="20"/>
              </w:rPr>
              <w:br/>
            </w:r>
            <w:r>
              <w:rPr>
                <w:rFonts w:hint="eastAsia"/>
                <w:snapToGrid w:val="0"/>
                <w:kern w:val="0"/>
                <w:sz w:val="20"/>
                <w:szCs w:val="20"/>
              </w:rPr>
              <w:t>九、主動探索與研究</w:t>
            </w:r>
            <w:r>
              <w:rPr>
                <w:snapToGrid w:val="0"/>
                <w:kern w:val="0"/>
                <w:sz w:val="20"/>
                <w:szCs w:val="20"/>
              </w:rPr>
              <w:t xml:space="preserve"> </w:t>
            </w:r>
            <w:r>
              <w:rPr>
                <w:snapToGrid w:val="0"/>
                <w:kern w:val="0"/>
                <w:sz w:val="20"/>
                <w:szCs w:val="20"/>
              </w:rPr>
              <w:br/>
            </w:r>
            <w:r>
              <w:rPr>
                <w:rFonts w:hint="eastAsia"/>
                <w:snapToGrid w:val="0"/>
                <w:kern w:val="0"/>
                <w:sz w:val="20"/>
                <w:szCs w:val="20"/>
              </w:rPr>
              <w:t>十、獨立思考與解決問題</w:t>
            </w:r>
          </w:p>
        </w:tc>
      </w:tr>
      <w:tr w:rsidR="00490E2C" w:rsidRPr="000C4B4B">
        <w:trPr>
          <w:trHeight w:val="624"/>
        </w:trPr>
        <w:tc>
          <w:tcPr>
            <w:tcW w:w="292" w:type="dxa"/>
            <w:vAlign w:val="center"/>
          </w:tcPr>
          <w:p w:rsidR="00490E2C" w:rsidRPr="0083722D" w:rsidRDefault="00490E2C">
            <w:pPr>
              <w:jc w:val="center"/>
              <w:rPr>
                <w:rFonts w:ascii="細明體" w:eastAsia="細明體" w:hAnsi="Arial Unicode MS" w:cs="Times New Roman"/>
                <w:sz w:val="20"/>
                <w:szCs w:val="20"/>
              </w:rPr>
            </w:pPr>
            <w:r w:rsidRPr="0083722D">
              <w:rPr>
                <w:rFonts w:ascii="細明體" w:eastAsia="細明體" w:hAnsi="Arial Unicode MS" w:cs="細明體" w:hint="eastAsia"/>
                <w:sz w:val="20"/>
                <w:szCs w:val="20"/>
              </w:rPr>
              <w:t>十五</w:t>
            </w:r>
          </w:p>
        </w:tc>
        <w:tc>
          <w:tcPr>
            <w:tcW w:w="551" w:type="dxa"/>
            <w:vAlign w:val="center"/>
          </w:tcPr>
          <w:p w:rsidR="00490E2C" w:rsidRPr="004E652E" w:rsidRDefault="00490E2C" w:rsidP="005A14E4">
            <w:pPr>
              <w:spacing w:line="240" w:lineRule="exact"/>
              <w:jc w:val="center"/>
              <w:rPr>
                <w:rFonts w:ascii="新細明體" w:eastAsia="新細明體" w:hAnsi="新細明體" w:cs="Times New Roman"/>
                <w:snapToGrid w:val="0"/>
                <w:kern w:val="0"/>
                <w:sz w:val="20"/>
                <w:szCs w:val="20"/>
              </w:rPr>
            </w:pPr>
            <w:r w:rsidRPr="004E652E">
              <w:rPr>
                <w:rFonts w:ascii="新細明體" w:eastAsia="新細明體" w:hAnsi="新細明體" w:cs="新細明體"/>
                <w:snapToGrid w:val="0"/>
                <w:kern w:val="0"/>
                <w:sz w:val="20"/>
                <w:szCs w:val="20"/>
              </w:rPr>
              <w:t>12/</w:t>
            </w:r>
            <w:r>
              <w:rPr>
                <w:rFonts w:ascii="新細明體" w:eastAsia="新細明體" w:hAnsi="新細明體" w:cs="新細明體"/>
                <w:snapToGrid w:val="0"/>
                <w:kern w:val="0"/>
                <w:sz w:val="20"/>
                <w:szCs w:val="20"/>
              </w:rPr>
              <w:t>1</w:t>
            </w:r>
          </w:p>
          <w:p w:rsidR="00490E2C" w:rsidRPr="004E652E" w:rsidRDefault="00490E2C" w:rsidP="005A14E4">
            <w:pPr>
              <w:spacing w:line="240" w:lineRule="exact"/>
              <w:jc w:val="center"/>
              <w:rPr>
                <w:rFonts w:ascii="新細明體" w:eastAsia="新細明體" w:hAnsi="新細明體" w:cs="新細明體"/>
                <w:snapToGrid w:val="0"/>
                <w:kern w:val="0"/>
                <w:sz w:val="20"/>
                <w:szCs w:val="20"/>
              </w:rPr>
            </w:pPr>
            <w:r w:rsidRPr="004E652E">
              <w:rPr>
                <w:rFonts w:ascii="新細明體" w:eastAsia="新細明體" w:hAnsi="新細明體" w:cs="新細明體"/>
                <w:snapToGrid w:val="0"/>
                <w:kern w:val="0"/>
                <w:sz w:val="20"/>
                <w:szCs w:val="20"/>
              </w:rPr>
              <w:t>|</w:t>
            </w:r>
          </w:p>
          <w:p w:rsidR="00490E2C" w:rsidRPr="004E652E" w:rsidRDefault="00490E2C" w:rsidP="005A14E4">
            <w:pPr>
              <w:jc w:val="center"/>
              <w:rPr>
                <w:rFonts w:ascii="新細明體" w:eastAsia="新細明體" w:hAnsi="新細明體" w:cs="Times New Roman"/>
                <w:sz w:val="20"/>
                <w:szCs w:val="20"/>
              </w:rPr>
            </w:pPr>
            <w:r w:rsidRPr="004E652E">
              <w:rPr>
                <w:rFonts w:ascii="新細明體" w:eastAsia="新細明體" w:hAnsi="新細明體" w:cs="新細明體"/>
                <w:snapToGrid w:val="0"/>
                <w:kern w:val="0"/>
                <w:sz w:val="20"/>
                <w:szCs w:val="20"/>
              </w:rPr>
              <w:t>12/</w:t>
            </w:r>
            <w:r>
              <w:rPr>
                <w:rFonts w:ascii="新細明體" w:eastAsia="新細明體" w:hAnsi="新細明體" w:cs="新細明體"/>
                <w:snapToGrid w:val="0"/>
                <w:kern w:val="0"/>
                <w:sz w:val="20"/>
                <w:szCs w:val="20"/>
              </w:rPr>
              <w:t>7</w:t>
            </w:r>
          </w:p>
        </w:tc>
        <w:tc>
          <w:tcPr>
            <w:tcW w:w="349" w:type="dxa"/>
          </w:tcPr>
          <w:p w:rsidR="00490E2C" w:rsidRDefault="00490E2C" w:rsidP="00D561D1">
            <w:pPr>
              <w:pStyle w:val="Header"/>
              <w:tabs>
                <w:tab w:val="clear" w:pos="4153"/>
                <w:tab w:val="clear" w:pos="8306"/>
              </w:tabs>
              <w:snapToGrid/>
              <w:spacing w:line="240" w:lineRule="atLeast"/>
              <w:rPr>
                <w:rFonts w:cs="Times New Roman"/>
                <w:snapToGrid w:val="0"/>
                <w:kern w:val="0"/>
              </w:rPr>
            </w:pPr>
            <w:r>
              <w:rPr>
                <w:rFonts w:hint="eastAsia"/>
                <w:snapToGrid w:val="0"/>
                <w:kern w:val="0"/>
              </w:rPr>
              <w:t>三、電磁作用</w:t>
            </w:r>
          </w:p>
        </w:tc>
        <w:tc>
          <w:tcPr>
            <w:tcW w:w="349" w:type="dxa"/>
          </w:tcPr>
          <w:p w:rsidR="00490E2C" w:rsidRDefault="00490E2C" w:rsidP="00AC7734">
            <w:pPr>
              <w:spacing w:line="240" w:lineRule="atLeast"/>
              <w:ind w:leftChars="17" w:left="44" w:hanging="1"/>
              <w:jc w:val="both"/>
              <w:rPr>
                <w:rFonts w:cs="Times New Roman"/>
                <w:snapToGrid w:val="0"/>
                <w:kern w:val="0"/>
                <w:sz w:val="20"/>
                <w:szCs w:val="20"/>
              </w:rPr>
            </w:pPr>
            <w:r>
              <w:rPr>
                <w:snapToGrid w:val="0"/>
                <w:kern w:val="0"/>
                <w:sz w:val="20"/>
                <w:szCs w:val="20"/>
              </w:rPr>
              <w:t>3.</w:t>
            </w:r>
            <w:r>
              <w:rPr>
                <w:rFonts w:hint="eastAsia"/>
                <w:snapToGrid w:val="0"/>
                <w:kern w:val="0"/>
                <w:sz w:val="20"/>
                <w:szCs w:val="20"/>
              </w:rPr>
              <w:t>電磁鐵的應用</w:t>
            </w:r>
          </w:p>
        </w:tc>
        <w:tc>
          <w:tcPr>
            <w:tcW w:w="3308" w:type="dxa"/>
          </w:tcPr>
          <w:p w:rsidR="00490E2C" w:rsidRDefault="00490E2C" w:rsidP="00AC7734">
            <w:pPr>
              <w:spacing w:line="240" w:lineRule="atLeast"/>
              <w:ind w:leftChars="12" w:left="30" w:rightChars="6" w:right="15"/>
              <w:rPr>
                <w:rFonts w:cs="Times New Roman"/>
                <w:snapToGrid w:val="0"/>
                <w:kern w:val="0"/>
                <w:sz w:val="20"/>
                <w:szCs w:val="20"/>
              </w:rPr>
            </w:pPr>
            <w:r>
              <w:rPr>
                <w:snapToGrid w:val="0"/>
                <w:kern w:val="0"/>
                <w:sz w:val="20"/>
                <w:szCs w:val="20"/>
              </w:rPr>
              <w:t>2-3-5-5</w:t>
            </w:r>
            <w:r>
              <w:rPr>
                <w:rFonts w:hint="eastAsia"/>
                <w:snapToGrid w:val="0"/>
                <w:kern w:val="0"/>
                <w:sz w:val="20"/>
                <w:szCs w:val="20"/>
              </w:rPr>
              <w:t>知道電流可產生磁場，製作電磁鐵，了解地磁、指北針。發現有些「力」可不接觸仍能作用，如重力、磁力。</w:t>
            </w:r>
            <w:r>
              <w:rPr>
                <w:rFonts w:cs="Times New Roman"/>
                <w:snapToGrid w:val="0"/>
                <w:kern w:val="0"/>
                <w:sz w:val="20"/>
                <w:szCs w:val="20"/>
              </w:rPr>
              <w:br/>
            </w:r>
            <w:r>
              <w:rPr>
                <w:snapToGrid w:val="0"/>
                <w:kern w:val="0"/>
                <w:sz w:val="20"/>
                <w:szCs w:val="20"/>
              </w:rPr>
              <w:t>3-3-0-1</w:t>
            </w:r>
            <w:r>
              <w:rPr>
                <w:rFonts w:hint="eastAsia"/>
                <w:snapToGrid w:val="0"/>
                <w:kern w:val="0"/>
                <w:sz w:val="20"/>
                <w:szCs w:val="20"/>
              </w:rPr>
              <w:t>能由科學性的探究活動中，了解科學知識是經過考驗的。</w:t>
            </w:r>
            <w:r>
              <w:rPr>
                <w:rFonts w:cs="Times New Roman"/>
                <w:snapToGrid w:val="0"/>
                <w:kern w:val="0"/>
                <w:sz w:val="20"/>
                <w:szCs w:val="20"/>
              </w:rPr>
              <w:br/>
            </w:r>
            <w:r>
              <w:rPr>
                <w:snapToGrid w:val="0"/>
                <w:kern w:val="0"/>
                <w:sz w:val="20"/>
                <w:szCs w:val="20"/>
              </w:rPr>
              <w:t>4-3-2-3</w:t>
            </w:r>
            <w:r>
              <w:rPr>
                <w:rFonts w:hint="eastAsia"/>
                <w:snapToGrid w:val="0"/>
                <w:kern w:val="0"/>
                <w:sz w:val="20"/>
                <w:szCs w:val="20"/>
              </w:rPr>
              <w:t>認識資訊時代的科技。</w:t>
            </w:r>
            <w:r>
              <w:rPr>
                <w:rFonts w:cs="Times New Roman"/>
                <w:snapToGrid w:val="0"/>
                <w:kern w:val="0"/>
                <w:sz w:val="20"/>
                <w:szCs w:val="20"/>
              </w:rPr>
              <w:br/>
            </w:r>
            <w:r>
              <w:rPr>
                <w:snapToGrid w:val="0"/>
                <w:kern w:val="0"/>
                <w:sz w:val="20"/>
                <w:szCs w:val="20"/>
              </w:rPr>
              <w:t>4-3-2-4</w:t>
            </w:r>
            <w:r>
              <w:rPr>
                <w:rFonts w:hint="eastAsia"/>
                <w:snapToGrid w:val="0"/>
                <w:kern w:val="0"/>
                <w:sz w:val="20"/>
                <w:szCs w:val="20"/>
              </w:rPr>
              <w:t>認識國內、外的科技發明與創新。</w:t>
            </w:r>
            <w:r>
              <w:rPr>
                <w:rFonts w:cs="Times New Roman"/>
                <w:snapToGrid w:val="0"/>
                <w:kern w:val="0"/>
                <w:sz w:val="20"/>
                <w:szCs w:val="20"/>
              </w:rPr>
              <w:br/>
            </w:r>
            <w:r>
              <w:rPr>
                <w:snapToGrid w:val="0"/>
                <w:kern w:val="0"/>
                <w:sz w:val="20"/>
                <w:szCs w:val="20"/>
              </w:rPr>
              <w:t>6-3-2-2</w:t>
            </w:r>
            <w:r>
              <w:rPr>
                <w:rFonts w:hint="eastAsia"/>
                <w:snapToGrid w:val="0"/>
                <w:kern w:val="0"/>
                <w:sz w:val="20"/>
                <w:szCs w:val="20"/>
              </w:rPr>
              <w:t>相信自己常能想出好主意來完成一件事。</w:t>
            </w:r>
            <w:r>
              <w:rPr>
                <w:rFonts w:cs="Times New Roman"/>
                <w:snapToGrid w:val="0"/>
                <w:kern w:val="0"/>
                <w:sz w:val="20"/>
                <w:szCs w:val="20"/>
              </w:rPr>
              <w:br/>
            </w:r>
            <w:r>
              <w:rPr>
                <w:snapToGrid w:val="0"/>
                <w:kern w:val="0"/>
                <w:sz w:val="20"/>
                <w:szCs w:val="20"/>
              </w:rPr>
              <w:t>7-3-0-2</w:t>
            </w:r>
            <w:r>
              <w:rPr>
                <w:rFonts w:hint="eastAsia"/>
                <w:snapToGrid w:val="0"/>
                <w:kern w:val="0"/>
                <w:sz w:val="20"/>
                <w:szCs w:val="20"/>
              </w:rPr>
              <w:t>把學習到的科學知識和技能應用於生活中。</w:t>
            </w:r>
            <w:r>
              <w:rPr>
                <w:rFonts w:cs="Times New Roman"/>
                <w:snapToGrid w:val="0"/>
                <w:kern w:val="0"/>
                <w:sz w:val="20"/>
                <w:szCs w:val="20"/>
              </w:rPr>
              <w:br/>
            </w:r>
            <w:r>
              <w:rPr>
                <w:snapToGrid w:val="0"/>
                <w:kern w:val="0"/>
                <w:sz w:val="20"/>
                <w:szCs w:val="20"/>
              </w:rPr>
              <w:t>7-3-0-3</w:t>
            </w:r>
            <w:r>
              <w:rPr>
                <w:rFonts w:hint="eastAsia"/>
                <w:snapToGrid w:val="0"/>
                <w:kern w:val="0"/>
                <w:sz w:val="20"/>
                <w:szCs w:val="20"/>
              </w:rPr>
              <w:t>能規劃、組織探討活動。</w:t>
            </w:r>
            <w:r>
              <w:rPr>
                <w:rFonts w:cs="Times New Roman"/>
                <w:snapToGrid w:val="0"/>
                <w:kern w:val="0"/>
                <w:sz w:val="20"/>
                <w:szCs w:val="20"/>
              </w:rPr>
              <w:br/>
            </w:r>
            <w:r>
              <w:rPr>
                <w:snapToGrid w:val="0"/>
                <w:kern w:val="0"/>
                <w:sz w:val="20"/>
                <w:szCs w:val="20"/>
              </w:rPr>
              <w:t>7-3-0-4</w:t>
            </w:r>
            <w:r>
              <w:rPr>
                <w:rFonts w:hint="eastAsia"/>
                <w:snapToGrid w:val="0"/>
                <w:kern w:val="0"/>
                <w:sz w:val="20"/>
                <w:szCs w:val="20"/>
              </w:rPr>
              <w:t>察覺許多巧妙的工具常是簡單科學原理的應用。</w:t>
            </w:r>
            <w:r>
              <w:rPr>
                <w:rFonts w:cs="Times New Roman"/>
                <w:snapToGrid w:val="0"/>
                <w:kern w:val="0"/>
                <w:sz w:val="20"/>
                <w:szCs w:val="20"/>
              </w:rPr>
              <w:br/>
            </w:r>
            <w:r>
              <w:rPr>
                <w:snapToGrid w:val="0"/>
                <w:kern w:val="0"/>
                <w:sz w:val="20"/>
                <w:szCs w:val="20"/>
              </w:rPr>
              <w:t>8-3-0-4</w:t>
            </w:r>
            <w:r>
              <w:rPr>
                <w:rFonts w:hint="eastAsia"/>
                <w:snapToGrid w:val="0"/>
                <w:kern w:val="0"/>
                <w:sz w:val="20"/>
                <w:szCs w:val="20"/>
              </w:rPr>
              <w:t>了解製作原型的流程。</w:t>
            </w:r>
          </w:p>
        </w:tc>
        <w:tc>
          <w:tcPr>
            <w:tcW w:w="3128" w:type="dxa"/>
          </w:tcPr>
          <w:p w:rsidR="00490E2C" w:rsidRDefault="00490E2C" w:rsidP="00AC7734">
            <w:pPr>
              <w:spacing w:line="240" w:lineRule="atLeast"/>
              <w:ind w:leftChars="5" w:left="13"/>
              <w:rPr>
                <w:rFonts w:cs="Times New Roman"/>
                <w:snapToGrid w:val="0"/>
                <w:kern w:val="0"/>
                <w:sz w:val="20"/>
                <w:szCs w:val="20"/>
              </w:rPr>
            </w:pPr>
            <w:r>
              <w:rPr>
                <w:snapToGrid w:val="0"/>
                <w:kern w:val="0"/>
                <w:sz w:val="20"/>
                <w:szCs w:val="20"/>
              </w:rPr>
              <w:t>1.</w:t>
            </w:r>
            <w:r>
              <w:rPr>
                <w:rFonts w:hint="eastAsia"/>
                <w:snapToGrid w:val="0"/>
                <w:kern w:val="0"/>
                <w:sz w:val="20"/>
                <w:szCs w:val="20"/>
              </w:rPr>
              <w:t>認識生活中應用電磁鐵的物品。</w:t>
            </w:r>
            <w:r>
              <w:rPr>
                <w:rFonts w:cs="Times New Roman"/>
                <w:snapToGrid w:val="0"/>
                <w:kern w:val="0"/>
                <w:sz w:val="20"/>
                <w:szCs w:val="20"/>
              </w:rPr>
              <w:br/>
            </w:r>
            <w:r>
              <w:rPr>
                <w:snapToGrid w:val="0"/>
                <w:kern w:val="0"/>
                <w:sz w:val="20"/>
                <w:szCs w:val="20"/>
              </w:rPr>
              <w:t>2.</w:t>
            </w:r>
            <w:r>
              <w:rPr>
                <w:rFonts w:hint="eastAsia"/>
                <w:snapToGrid w:val="0"/>
                <w:kern w:val="0"/>
                <w:sz w:val="20"/>
                <w:szCs w:val="20"/>
              </w:rPr>
              <w:t>利用電磁鐵的原理製作玩具。</w:t>
            </w:r>
            <w:r>
              <w:rPr>
                <w:rFonts w:cs="Times New Roman"/>
                <w:snapToGrid w:val="0"/>
                <w:kern w:val="0"/>
                <w:sz w:val="20"/>
                <w:szCs w:val="20"/>
              </w:rPr>
              <w:br/>
            </w:r>
          </w:p>
        </w:tc>
        <w:tc>
          <w:tcPr>
            <w:tcW w:w="1923" w:type="dxa"/>
          </w:tcPr>
          <w:p w:rsidR="00490E2C" w:rsidRDefault="00490E2C" w:rsidP="00AC7734">
            <w:pPr>
              <w:spacing w:line="240" w:lineRule="atLeast"/>
              <w:ind w:rightChars="8" w:right="20"/>
              <w:rPr>
                <w:rFonts w:cs="Times New Roman"/>
                <w:snapToGrid w:val="0"/>
                <w:kern w:val="0"/>
                <w:sz w:val="20"/>
                <w:szCs w:val="20"/>
              </w:rPr>
            </w:pPr>
            <w:r>
              <w:rPr>
                <w:rFonts w:hint="eastAsia"/>
                <w:snapToGrid w:val="0"/>
                <w:kern w:val="0"/>
                <w:sz w:val="20"/>
                <w:szCs w:val="20"/>
              </w:rPr>
              <w:t>探討生活中應用有馬達或是電磁鐵裝置的產品。</w:t>
            </w:r>
          </w:p>
        </w:tc>
        <w:tc>
          <w:tcPr>
            <w:tcW w:w="360" w:type="dxa"/>
          </w:tcPr>
          <w:p w:rsidR="00490E2C" w:rsidRDefault="00490E2C" w:rsidP="00AC7734">
            <w:pPr>
              <w:spacing w:line="240" w:lineRule="atLeast"/>
              <w:ind w:left="2" w:hangingChars="1" w:hanging="2"/>
              <w:jc w:val="center"/>
              <w:rPr>
                <w:snapToGrid w:val="0"/>
                <w:kern w:val="0"/>
                <w:sz w:val="20"/>
                <w:szCs w:val="20"/>
              </w:rPr>
            </w:pPr>
            <w:r>
              <w:rPr>
                <w:snapToGrid w:val="0"/>
                <w:kern w:val="0"/>
                <w:sz w:val="20"/>
                <w:szCs w:val="20"/>
              </w:rPr>
              <w:t>3</w:t>
            </w:r>
          </w:p>
        </w:tc>
        <w:tc>
          <w:tcPr>
            <w:tcW w:w="720" w:type="dxa"/>
          </w:tcPr>
          <w:p w:rsidR="00490E2C" w:rsidRDefault="00490E2C" w:rsidP="00D561D1">
            <w:pPr>
              <w:spacing w:line="240" w:lineRule="atLeast"/>
              <w:ind w:left="-1"/>
              <w:rPr>
                <w:rFonts w:cs="Times New Roman"/>
                <w:snapToGrid w:val="0"/>
                <w:kern w:val="0"/>
                <w:sz w:val="20"/>
                <w:szCs w:val="20"/>
              </w:rPr>
            </w:pPr>
            <w:r>
              <w:rPr>
                <w:snapToGrid w:val="0"/>
                <w:kern w:val="0"/>
                <w:sz w:val="20"/>
                <w:szCs w:val="20"/>
              </w:rPr>
              <w:t>1.</w:t>
            </w:r>
            <w:r>
              <w:rPr>
                <w:rFonts w:hint="eastAsia"/>
                <w:snapToGrid w:val="0"/>
                <w:kern w:val="0"/>
                <w:sz w:val="20"/>
                <w:szCs w:val="20"/>
              </w:rPr>
              <w:t>生活中應用電磁鐵圖片。</w:t>
            </w:r>
            <w:r>
              <w:rPr>
                <w:rFonts w:cs="Times New Roman"/>
                <w:snapToGrid w:val="0"/>
                <w:kern w:val="0"/>
                <w:sz w:val="20"/>
                <w:szCs w:val="20"/>
              </w:rPr>
              <w:br/>
            </w:r>
            <w:r>
              <w:rPr>
                <w:snapToGrid w:val="0"/>
                <w:kern w:val="0"/>
                <w:sz w:val="20"/>
                <w:szCs w:val="20"/>
              </w:rPr>
              <w:t>2.</w:t>
            </w:r>
            <w:r>
              <w:rPr>
                <w:rFonts w:hint="eastAsia"/>
                <w:snapToGrid w:val="0"/>
                <w:kern w:val="0"/>
                <w:sz w:val="20"/>
                <w:szCs w:val="20"/>
              </w:rPr>
              <w:t>色紙。</w:t>
            </w:r>
            <w:r>
              <w:rPr>
                <w:rFonts w:cs="Times New Roman"/>
                <w:snapToGrid w:val="0"/>
                <w:kern w:val="0"/>
                <w:sz w:val="20"/>
                <w:szCs w:val="20"/>
              </w:rPr>
              <w:br/>
            </w:r>
            <w:r>
              <w:rPr>
                <w:snapToGrid w:val="0"/>
                <w:kern w:val="0"/>
                <w:sz w:val="20"/>
                <w:szCs w:val="20"/>
              </w:rPr>
              <w:t>3.</w:t>
            </w:r>
            <w:r>
              <w:rPr>
                <w:rFonts w:hint="eastAsia"/>
                <w:snapToGrid w:val="0"/>
                <w:kern w:val="0"/>
                <w:sz w:val="20"/>
                <w:szCs w:val="20"/>
              </w:rPr>
              <w:t>紙卡。</w:t>
            </w:r>
            <w:r>
              <w:rPr>
                <w:rFonts w:cs="Times New Roman"/>
                <w:snapToGrid w:val="0"/>
                <w:kern w:val="0"/>
                <w:sz w:val="20"/>
                <w:szCs w:val="20"/>
              </w:rPr>
              <w:br/>
            </w:r>
            <w:r>
              <w:rPr>
                <w:snapToGrid w:val="0"/>
                <w:kern w:val="0"/>
                <w:sz w:val="20"/>
                <w:szCs w:val="20"/>
              </w:rPr>
              <w:t>4.</w:t>
            </w:r>
            <w:r>
              <w:rPr>
                <w:rFonts w:hint="eastAsia"/>
                <w:snapToGrid w:val="0"/>
                <w:kern w:val="0"/>
                <w:sz w:val="20"/>
                <w:szCs w:val="20"/>
              </w:rPr>
              <w:t>漆包線。</w:t>
            </w:r>
            <w:r>
              <w:rPr>
                <w:rFonts w:cs="Times New Roman"/>
                <w:snapToGrid w:val="0"/>
                <w:kern w:val="0"/>
                <w:sz w:val="20"/>
                <w:szCs w:val="20"/>
              </w:rPr>
              <w:br/>
            </w:r>
            <w:r>
              <w:rPr>
                <w:snapToGrid w:val="0"/>
                <w:kern w:val="0"/>
                <w:sz w:val="20"/>
                <w:szCs w:val="20"/>
              </w:rPr>
              <w:t>5.</w:t>
            </w:r>
            <w:r>
              <w:rPr>
                <w:rFonts w:hint="eastAsia"/>
                <w:snapToGrid w:val="0"/>
                <w:kern w:val="0"/>
                <w:sz w:val="20"/>
                <w:szCs w:val="20"/>
              </w:rPr>
              <w:t>膠帶。</w:t>
            </w:r>
            <w:r>
              <w:rPr>
                <w:rFonts w:cs="Times New Roman"/>
                <w:snapToGrid w:val="0"/>
                <w:kern w:val="0"/>
                <w:sz w:val="20"/>
                <w:szCs w:val="20"/>
              </w:rPr>
              <w:br/>
            </w:r>
            <w:r>
              <w:rPr>
                <w:snapToGrid w:val="0"/>
                <w:kern w:val="0"/>
                <w:sz w:val="20"/>
                <w:szCs w:val="20"/>
              </w:rPr>
              <w:t>6.</w:t>
            </w:r>
            <w:r>
              <w:rPr>
                <w:rFonts w:hint="eastAsia"/>
                <w:snapToGrid w:val="0"/>
                <w:kern w:val="0"/>
                <w:sz w:val="20"/>
                <w:szCs w:val="20"/>
              </w:rPr>
              <w:t>電池。</w:t>
            </w:r>
            <w:r>
              <w:rPr>
                <w:rFonts w:cs="Times New Roman"/>
                <w:snapToGrid w:val="0"/>
                <w:kern w:val="0"/>
                <w:sz w:val="20"/>
                <w:szCs w:val="20"/>
              </w:rPr>
              <w:br/>
            </w:r>
            <w:r>
              <w:rPr>
                <w:snapToGrid w:val="0"/>
                <w:kern w:val="0"/>
                <w:sz w:val="20"/>
                <w:szCs w:val="20"/>
              </w:rPr>
              <w:t>7.</w:t>
            </w:r>
            <w:r>
              <w:rPr>
                <w:rFonts w:hint="eastAsia"/>
                <w:snapToGrid w:val="0"/>
                <w:kern w:val="0"/>
                <w:sz w:val="20"/>
                <w:szCs w:val="20"/>
              </w:rPr>
              <w:t>環形磁鐵。</w:t>
            </w:r>
            <w:r>
              <w:rPr>
                <w:rFonts w:cs="Times New Roman"/>
                <w:snapToGrid w:val="0"/>
                <w:kern w:val="0"/>
                <w:sz w:val="20"/>
                <w:szCs w:val="20"/>
              </w:rPr>
              <w:br/>
            </w:r>
            <w:r>
              <w:rPr>
                <w:snapToGrid w:val="0"/>
                <w:kern w:val="0"/>
                <w:sz w:val="20"/>
                <w:szCs w:val="20"/>
              </w:rPr>
              <w:t>8.</w:t>
            </w:r>
            <w:r>
              <w:rPr>
                <w:rFonts w:hint="eastAsia"/>
                <w:snapToGrid w:val="0"/>
                <w:kern w:val="0"/>
                <w:sz w:val="20"/>
                <w:szCs w:val="20"/>
              </w:rPr>
              <w:t>電池盒。</w:t>
            </w:r>
          </w:p>
        </w:tc>
        <w:tc>
          <w:tcPr>
            <w:tcW w:w="720" w:type="dxa"/>
          </w:tcPr>
          <w:p w:rsidR="00490E2C" w:rsidRDefault="00490E2C" w:rsidP="00D561D1">
            <w:pPr>
              <w:pStyle w:val="Header"/>
              <w:tabs>
                <w:tab w:val="clear" w:pos="4153"/>
                <w:tab w:val="clear" w:pos="8306"/>
              </w:tabs>
              <w:snapToGrid/>
              <w:spacing w:line="240" w:lineRule="atLeast"/>
              <w:rPr>
                <w:rFonts w:cs="Times New Roman"/>
                <w:snapToGrid w:val="0"/>
                <w:kern w:val="0"/>
              </w:rPr>
            </w:pPr>
            <w:r>
              <w:rPr>
                <w:rFonts w:hint="eastAsia"/>
                <w:snapToGrid w:val="0"/>
                <w:kern w:val="0"/>
              </w:rPr>
              <w:t>發表</w:t>
            </w:r>
            <w:r>
              <w:rPr>
                <w:rFonts w:cs="Times New Roman"/>
                <w:snapToGrid w:val="0"/>
                <w:kern w:val="0"/>
              </w:rPr>
              <w:br/>
            </w:r>
            <w:r>
              <w:rPr>
                <w:rFonts w:hint="eastAsia"/>
                <w:snapToGrid w:val="0"/>
                <w:kern w:val="0"/>
              </w:rPr>
              <w:t>資料蒐集</w:t>
            </w:r>
            <w:r>
              <w:rPr>
                <w:rFonts w:cs="Times New Roman"/>
                <w:snapToGrid w:val="0"/>
                <w:kern w:val="0"/>
              </w:rPr>
              <w:br/>
            </w:r>
            <w:r>
              <w:rPr>
                <w:rFonts w:hint="eastAsia"/>
                <w:snapToGrid w:val="0"/>
                <w:kern w:val="0"/>
              </w:rPr>
              <w:t>實驗操作</w:t>
            </w:r>
          </w:p>
        </w:tc>
        <w:tc>
          <w:tcPr>
            <w:tcW w:w="2528" w:type="dxa"/>
          </w:tcPr>
          <w:p w:rsidR="00490E2C" w:rsidRDefault="00490E2C" w:rsidP="00D561D1">
            <w:pPr>
              <w:pStyle w:val="Header"/>
              <w:tabs>
                <w:tab w:val="clear" w:pos="4153"/>
                <w:tab w:val="clear" w:pos="8306"/>
              </w:tabs>
              <w:snapToGrid/>
              <w:spacing w:line="240" w:lineRule="atLeast"/>
              <w:rPr>
                <w:rFonts w:cs="Times New Roman"/>
                <w:snapToGrid w:val="0"/>
                <w:kern w:val="0"/>
              </w:rPr>
            </w:pPr>
            <w:r>
              <w:rPr>
                <w:rFonts w:hint="eastAsia"/>
                <w:snapToGrid w:val="0"/>
                <w:kern w:val="0"/>
              </w:rPr>
              <w:t>【資訊教育】</w:t>
            </w:r>
            <w:r>
              <w:rPr>
                <w:snapToGrid w:val="0"/>
                <w:kern w:val="0"/>
              </w:rPr>
              <w:t>4-3-3</w:t>
            </w:r>
            <w:r>
              <w:rPr>
                <w:rFonts w:hint="eastAsia"/>
                <w:snapToGrid w:val="0"/>
                <w:kern w:val="0"/>
              </w:rPr>
              <w:t>能利用資訊科技媒體等搜尋需要的資料。</w:t>
            </w:r>
          </w:p>
        </w:tc>
        <w:tc>
          <w:tcPr>
            <w:tcW w:w="922" w:type="dxa"/>
          </w:tcPr>
          <w:p w:rsidR="00490E2C" w:rsidRDefault="00490E2C" w:rsidP="00D561D1">
            <w:pPr>
              <w:spacing w:line="240" w:lineRule="atLeast"/>
              <w:ind w:left="-1"/>
              <w:rPr>
                <w:rFonts w:cs="Times New Roman"/>
                <w:snapToGrid w:val="0"/>
                <w:kern w:val="0"/>
                <w:sz w:val="20"/>
                <w:szCs w:val="20"/>
              </w:rPr>
            </w:pPr>
            <w:r>
              <w:rPr>
                <w:rFonts w:hint="eastAsia"/>
                <w:snapToGrid w:val="0"/>
                <w:kern w:val="0"/>
                <w:sz w:val="20"/>
                <w:szCs w:val="20"/>
              </w:rPr>
              <w:t>一、了解自我與發展潛能</w:t>
            </w:r>
            <w:r>
              <w:rPr>
                <w:rFonts w:cs="Times New Roman"/>
                <w:snapToGrid w:val="0"/>
                <w:kern w:val="0"/>
                <w:sz w:val="20"/>
                <w:szCs w:val="20"/>
              </w:rPr>
              <w:br/>
            </w:r>
            <w:r>
              <w:rPr>
                <w:rFonts w:hint="eastAsia"/>
                <w:snapToGrid w:val="0"/>
                <w:kern w:val="0"/>
                <w:sz w:val="20"/>
                <w:szCs w:val="20"/>
              </w:rPr>
              <w:t>二、欣賞、表現與創新</w:t>
            </w:r>
            <w:r>
              <w:rPr>
                <w:rFonts w:cs="Times New Roman"/>
                <w:snapToGrid w:val="0"/>
                <w:kern w:val="0"/>
                <w:sz w:val="20"/>
                <w:szCs w:val="20"/>
              </w:rPr>
              <w:br/>
            </w:r>
            <w:r>
              <w:rPr>
                <w:rFonts w:hint="eastAsia"/>
                <w:snapToGrid w:val="0"/>
                <w:kern w:val="0"/>
                <w:sz w:val="20"/>
                <w:szCs w:val="20"/>
              </w:rPr>
              <w:t>四、表達、溝通與分享</w:t>
            </w:r>
            <w:r>
              <w:rPr>
                <w:rFonts w:cs="Times New Roman"/>
                <w:snapToGrid w:val="0"/>
                <w:kern w:val="0"/>
                <w:sz w:val="20"/>
                <w:szCs w:val="20"/>
              </w:rPr>
              <w:br/>
            </w:r>
            <w:r>
              <w:rPr>
                <w:rFonts w:hint="eastAsia"/>
                <w:snapToGrid w:val="0"/>
                <w:kern w:val="0"/>
                <w:sz w:val="20"/>
                <w:szCs w:val="20"/>
              </w:rPr>
              <w:t>六、文化學習與國際了解</w:t>
            </w:r>
            <w:r>
              <w:rPr>
                <w:rFonts w:cs="Times New Roman"/>
                <w:snapToGrid w:val="0"/>
                <w:kern w:val="0"/>
                <w:sz w:val="20"/>
                <w:szCs w:val="20"/>
              </w:rPr>
              <w:br/>
            </w:r>
            <w:r>
              <w:rPr>
                <w:rFonts w:hint="eastAsia"/>
                <w:snapToGrid w:val="0"/>
                <w:kern w:val="0"/>
                <w:sz w:val="20"/>
                <w:szCs w:val="20"/>
              </w:rPr>
              <w:t>七、規劃、組織與實踐</w:t>
            </w:r>
            <w:r>
              <w:rPr>
                <w:rFonts w:cs="Times New Roman"/>
                <w:snapToGrid w:val="0"/>
                <w:kern w:val="0"/>
                <w:sz w:val="20"/>
                <w:szCs w:val="20"/>
              </w:rPr>
              <w:br/>
            </w:r>
            <w:r>
              <w:rPr>
                <w:rFonts w:hint="eastAsia"/>
                <w:snapToGrid w:val="0"/>
                <w:kern w:val="0"/>
                <w:sz w:val="20"/>
                <w:szCs w:val="20"/>
              </w:rPr>
              <w:t>十、獨立思考與解決問題</w:t>
            </w:r>
          </w:p>
        </w:tc>
      </w:tr>
      <w:tr w:rsidR="00490E2C" w:rsidRPr="0083722D">
        <w:trPr>
          <w:trHeight w:val="624"/>
        </w:trPr>
        <w:tc>
          <w:tcPr>
            <w:tcW w:w="292" w:type="dxa"/>
            <w:vAlign w:val="center"/>
          </w:tcPr>
          <w:p w:rsidR="00490E2C" w:rsidRPr="0083722D" w:rsidRDefault="00490E2C">
            <w:pPr>
              <w:jc w:val="center"/>
              <w:rPr>
                <w:rFonts w:ascii="細明體" w:eastAsia="細明體" w:hAnsi="Arial Unicode MS" w:cs="Times New Roman"/>
                <w:sz w:val="20"/>
                <w:szCs w:val="20"/>
              </w:rPr>
            </w:pPr>
            <w:r w:rsidRPr="0083722D">
              <w:rPr>
                <w:rFonts w:ascii="細明體" w:eastAsia="細明體" w:hAnsi="Arial Unicode MS" w:cs="細明體" w:hint="eastAsia"/>
                <w:sz w:val="20"/>
                <w:szCs w:val="20"/>
              </w:rPr>
              <w:t>十六</w:t>
            </w:r>
          </w:p>
        </w:tc>
        <w:tc>
          <w:tcPr>
            <w:tcW w:w="551" w:type="dxa"/>
            <w:vAlign w:val="center"/>
          </w:tcPr>
          <w:p w:rsidR="00490E2C" w:rsidRPr="004E652E" w:rsidRDefault="00490E2C" w:rsidP="005A14E4">
            <w:pPr>
              <w:spacing w:line="240" w:lineRule="exact"/>
              <w:jc w:val="center"/>
              <w:rPr>
                <w:rFonts w:ascii="新細明體" w:eastAsia="新細明體" w:hAnsi="新細明體" w:cs="Times New Roman"/>
                <w:snapToGrid w:val="0"/>
                <w:kern w:val="0"/>
                <w:sz w:val="20"/>
                <w:szCs w:val="20"/>
              </w:rPr>
            </w:pPr>
            <w:r w:rsidRPr="004E652E">
              <w:rPr>
                <w:rFonts w:ascii="新細明體" w:eastAsia="新細明體" w:hAnsi="新細明體" w:cs="新細明體"/>
                <w:snapToGrid w:val="0"/>
                <w:kern w:val="0"/>
                <w:sz w:val="20"/>
                <w:szCs w:val="20"/>
              </w:rPr>
              <w:t>12/</w:t>
            </w:r>
            <w:r>
              <w:rPr>
                <w:rFonts w:ascii="新細明體" w:eastAsia="新細明體" w:hAnsi="新細明體" w:cs="新細明體"/>
                <w:snapToGrid w:val="0"/>
                <w:kern w:val="0"/>
                <w:sz w:val="20"/>
                <w:szCs w:val="20"/>
              </w:rPr>
              <w:t>8</w:t>
            </w:r>
          </w:p>
          <w:p w:rsidR="00490E2C" w:rsidRPr="004E652E" w:rsidRDefault="00490E2C" w:rsidP="005A14E4">
            <w:pPr>
              <w:spacing w:line="240" w:lineRule="exact"/>
              <w:jc w:val="center"/>
              <w:rPr>
                <w:rFonts w:ascii="新細明體" w:eastAsia="新細明體" w:hAnsi="新細明體" w:cs="新細明體"/>
                <w:snapToGrid w:val="0"/>
                <w:kern w:val="0"/>
                <w:sz w:val="20"/>
                <w:szCs w:val="20"/>
              </w:rPr>
            </w:pPr>
            <w:r w:rsidRPr="004E652E">
              <w:rPr>
                <w:rFonts w:ascii="新細明體" w:eastAsia="新細明體" w:hAnsi="新細明體" w:cs="新細明體"/>
                <w:snapToGrid w:val="0"/>
                <w:kern w:val="0"/>
                <w:sz w:val="20"/>
                <w:szCs w:val="20"/>
              </w:rPr>
              <w:t>|</w:t>
            </w:r>
          </w:p>
          <w:p w:rsidR="00490E2C" w:rsidRPr="004E652E" w:rsidRDefault="00490E2C" w:rsidP="005A14E4">
            <w:pPr>
              <w:jc w:val="center"/>
              <w:rPr>
                <w:rFonts w:ascii="新細明體" w:eastAsia="新細明體" w:hAnsi="新細明體" w:cs="Times New Roman"/>
                <w:sz w:val="20"/>
                <w:szCs w:val="20"/>
              </w:rPr>
            </w:pPr>
            <w:r w:rsidRPr="004E652E">
              <w:rPr>
                <w:rFonts w:ascii="新細明體" w:eastAsia="新細明體" w:hAnsi="新細明體" w:cs="新細明體"/>
                <w:snapToGrid w:val="0"/>
                <w:kern w:val="0"/>
                <w:sz w:val="20"/>
                <w:szCs w:val="20"/>
              </w:rPr>
              <w:t>12/1</w:t>
            </w:r>
            <w:r>
              <w:rPr>
                <w:rFonts w:ascii="新細明體" w:eastAsia="新細明體" w:hAnsi="新細明體" w:cs="新細明體"/>
                <w:snapToGrid w:val="0"/>
                <w:kern w:val="0"/>
                <w:sz w:val="20"/>
                <w:szCs w:val="20"/>
              </w:rPr>
              <w:t>4</w:t>
            </w:r>
          </w:p>
        </w:tc>
        <w:tc>
          <w:tcPr>
            <w:tcW w:w="349" w:type="dxa"/>
          </w:tcPr>
          <w:p w:rsidR="00490E2C" w:rsidRDefault="00490E2C" w:rsidP="00D561D1">
            <w:pPr>
              <w:pStyle w:val="Header"/>
              <w:tabs>
                <w:tab w:val="clear" w:pos="4153"/>
                <w:tab w:val="clear" w:pos="8306"/>
              </w:tabs>
              <w:snapToGrid/>
              <w:spacing w:line="240" w:lineRule="atLeast"/>
              <w:rPr>
                <w:rFonts w:cs="Times New Roman"/>
                <w:snapToGrid w:val="0"/>
                <w:kern w:val="0"/>
              </w:rPr>
            </w:pPr>
            <w:r>
              <w:rPr>
                <w:rFonts w:hint="eastAsia"/>
                <w:snapToGrid w:val="0"/>
                <w:kern w:val="0"/>
              </w:rPr>
              <w:t>四、聲音與樂器</w:t>
            </w:r>
          </w:p>
        </w:tc>
        <w:tc>
          <w:tcPr>
            <w:tcW w:w="349" w:type="dxa"/>
          </w:tcPr>
          <w:p w:rsidR="00490E2C" w:rsidRDefault="00490E2C" w:rsidP="00AC7734">
            <w:pPr>
              <w:spacing w:line="240" w:lineRule="atLeast"/>
              <w:ind w:leftChars="17" w:left="44" w:hanging="1"/>
              <w:jc w:val="both"/>
              <w:rPr>
                <w:rFonts w:cs="Times New Roman"/>
                <w:snapToGrid w:val="0"/>
                <w:kern w:val="0"/>
                <w:sz w:val="20"/>
                <w:szCs w:val="20"/>
              </w:rPr>
            </w:pPr>
            <w:r>
              <w:rPr>
                <w:snapToGrid w:val="0"/>
                <w:kern w:val="0"/>
                <w:sz w:val="20"/>
                <w:szCs w:val="20"/>
              </w:rPr>
              <w:t>1.</w:t>
            </w:r>
            <w:r>
              <w:rPr>
                <w:rFonts w:hint="eastAsia"/>
                <w:snapToGrid w:val="0"/>
                <w:kern w:val="0"/>
                <w:sz w:val="20"/>
                <w:szCs w:val="20"/>
              </w:rPr>
              <w:t>聲音的產生與傳播</w:t>
            </w:r>
          </w:p>
        </w:tc>
        <w:tc>
          <w:tcPr>
            <w:tcW w:w="3308" w:type="dxa"/>
          </w:tcPr>
          <w:p w:rsidR="00490E2C" w:rsidRDefault="00490E2C" w:rsidP="00AC7734">
            <w:pPr>
              <w:spacing w:line="240" w:lineRule="atLeast"/>
              <w:ind w:leftChars="12" w:left="30" w:rightChars="6" w:right="15"/>
              <w:rPr>
                <w:rFonts w:cs="Times New Roman"/>
                <w:snapToGrid w:val="0"/>
                <w:kern w:val="0"/>
                <w:sz w:val="20"/>
                <w:szCs w:val="20"/>
              </w:rPr>
            </w:pPr>
            <w:r>
              <w:rPr>
                <w:snapToGrid w:val="0"/>
                <w:kern w:val="0"/>
                <w:sz w:val="20"/>
                <w:szCs w:val="20"/>
              </w:rPr>
              <w:t>1-3-4-1</w:t>
            </w:r>
            <w:r>
              <w:rPr>
                <w:rFonts w:hint="eastAsia"/>
                <w:snapToGrid w:val="0"/>
                <w:kern w:val="0"/>
                <w:sz w:val="20"/>
                <w:szCs w:val="20"/>
              </w:rPr>
              <w:t>能由一些不同來源的資料，整理出一個整體性的看法。</w:t>
            </w:r>
            <w:r>
              <w:rPr>
                <w:rFonts w:cs="Times New Roman"/>
                <w:snapToGrid w:val="0"/>
                <w:kern w:val="0"/>
                <w:sz w:val="20"/>
                <w:szCs w:val="20"/>
              </w:rPr>
              <w:br/>
            </w:r>
            <w:r>
              <w:rPr>
                <w:snapToGrid w:val="0"/>
                <w:kern w:val="0"/>
                <w:sz w:val="20"/>
                <w:szCs w:val="20"/>
              </w:rPr>
              <w:t>1-3-5-5</w:t>
            </w:r>
            <w:r>
              <w:rPr>
                <w:rFonts w:hint="eastAsia"/>
                <w:snapToGrid w:val="0"/>
                <w:kern w:val="0"/>
                <w:sz w:val="20"/>
                <w:szCs w:val="20"/>
              </w:rPr>
              <w:t>傾聽別人的報告，並做適當的回應。</w:t>
            </w:r>
            <w:r>
              <w:rPr>
                <w:rFonts w:cs="Times New Roman"/>
                <w:snapToGrid w:val="0"/>
                <w:kern w:val="0"/>
                <w:sz w:val="20"/>
                <w:szCs w:val="20"/>
              </w:rPr>
              <w:br/>
            </w:r>
            <w:r>
              <w:rPr>
                <w:snapToGrid w:val="0"/>
                <w:kern w:val="0"/>
                <w:sz w:val="20"/>
                <w:szCs w:val="20"/>
              </w:rPr>
              <w:t>2-3-1-1</w:t>
            </w:r>
            <w:r>
              <w:rPr>
                <w:rFonts w:hint="eastAsia"/>
                <w:snapToGrid w:val="0"/>
                <w:kern w:val="0"/>
                <w:sz w:val="20"/>
                <w:szCs w:val="20"/>
              </w:rPr>
              <w:t>提出問題、研商處理問題的策略、學習操控變因、觀察事象的變化並推測可能的因果關係。學習資料整理、設計表格、圖表來表示資料。學習由變量與應變量之間相應的情形，提出假設或做出合理的解釋。</w:t>
            </w:r>
            <w:r>
              <w:rPr>
                <w:rFonts w:cs="Times New Roman"/>
                <w:snapToGrid w:val="0"/>
                <w:kern w:val="0"/>
                <w:sz w:val="20"/>
                <w:szCs w:val="20"/>
              </w:rPr>
              <w:br/>
            </w:r>
            <w:r>
              <w:rPr>
                <w:snapToGrid w:val="0"/>
                <w:kern w:val="0"/>
                <w:sz w:val="20"/>
                <w:szCs w:val="20"/>
              </w:rPr>
              <w:t>3-3-0-3</w:t>
            </w:r>
            <w:r>
              <w:rPr>
                <w:rFonts w:hint="eastAsia"/>
                <w:snapToGrid w:val="0"/>
                <w:kern w:val="0"/>
                <w:sz w:val="20"/>
                <w:szCs w:val="20"/>
              </w:rPr>
              <w:t>發現運用科學知識來作推論，可推測一些事並獲得證實。</w:t>
            </w:r>
            <w:r>
              <w:rPr>
                <w:rFonts w:cs="Times New Roman"/>
                <w:snapToGrid w:val="0"/>
                <w:kern w:val="0"/>
                <w:sz w:val="20"/>
                <w:szCs w:val="20"/>
              </w:rPr>
              <w:br/>
            </w:r>
            <w:r>
              <w:rPr>
                <w:snapToGrid w:val="0"/>
                <w:kern w:val="0"/>
                <w:sz w:val="20"/>
                <w:szCs w:val="20"/>
              </w:rPr>
              <w:t>5-3-1-1</w:t>
            </w:r>
            <w:r>
              <w:rPr>
                <w:rFonts w:hint="eastAsia"/>
                <w:snapToGrid w:val="0"/>
                <w:kern w:val="0"/>
                <w:sz w:val="20"/>
                <w:szCs w:val="20"/>
              </w:rPr>
              <w:t>能依據自己所理解的知識，做最佳抉擇。</w:t>
            </w:r>
            <w:r>
              <w:rPr>
                <w:rFonts w:cs="Times New Roman"/>
                <w:snapToGrid w:val="0"/>
                <w:kern w:val="0"/>
                <w:sz w:val="20"/>
                <w:szCs w:val="20"/>
              </w:rPr>
              <w:br/>
            </w:r>
            <w:r>
              <w:rPr>
                <w:snapToGrid w:val="0"/>
                <w:kern w:val="0"/>
                <w:sz w:val="20"/>
                <w:szCs w:val="20"/>
              </w:rPr>
              <w:t>5-3-1-2</w:t>
            </w:r>
            <w:r>
              <w:rPr>
                <w:rFonts w:hint="eastAsia"/>
                <w:snapToGrid w:val="0"/>
                <w:kern w:val="0"/>
                <w:sz w:val="20"/>
                <w:szCs w:val="20"/>
              </w:rPr>
              <w:t>知道經由細心、切實的探討，獲得的資料才可信。</w:t>
            </w:r>
            <w:r>
              <w:rPr>
                <w:rFonts w:cs="Times New Roman"/>
                <w:snapToGrid w:val="0"/>
                <w:kern w:val="0"/>
                <w:sz w:val="20"/>
                <w:szCs w:val="20"/>
              </w:rPr>
              <w:br/>
            </w:r>
            <w:r>
              <w:rPr>
                <w:snapToGrid w:val="0"/>
                <w:kern w:val="0"/>
                <w:sz w:val="20"/>
                <w:szCs w:val="20"/>
              </w:rPr>
              <w:t>6-3-1-1</w:t>
            </w:r>
            <w:r>
              <w:rPr>
                <w:rFonts w:hint="eastAsia"/>
                <w:snapToGrid w:val="0"/>
                <w:kern w:val="0"/>
                <w:sz w:val="20"/>
                <w:szCs w:val="20"/>
              </w:rPr>
              <w:t>對他人的資訊或報告提出合理的求證和質疑。</w:t>
            </w:r>
            <w:r>
              <w:rPr>
                <w:rFonts w:cs="Times New Roman"/>
                <w:snapToGrid w:val="0"/>
                <w:kern w:val="0"/>
                <w:sz w:val="20"/>
                <w:szCs w:val="20"/>
              </w:rPr>
              <w:br/>
            </w:r>
            <w:r>
              <w:rPr>
                <w:snapToGrid w:val="0"/>
                <w:kern w:val="0"/>
                <w:sz w:val="20"/>
                <w:szCs w:val="20"/>
              </w:rPr>
              <w:t>6-3-3-1</w:t>
            </w:r>
            <w:r>
              <w:rPr>
                <w:rFonts w:hint="eastAsia"/>
                <w:snapToGrid w:val="0"/>
                <w:kern w:val="0"/>
                <w:sz w:val="20"/>
                <w:szCs w:val="20"/>
              </w:rPr>
              <w:t>能規劃、組織探討活動。</w:t>
            </w:r>
            <w:r>
              <w:rPr>
                <w:rFonts w:cs="Times New Roman"/>
                <w:snapToGrid w:val="0"/>
                <w:kern w:val="0"/>
                <w:sz w:val="20"/>
                <w:szCs w:val="20"/>
              </w:rPr>
              <w:br/>
            </w:r>
            <w:r>
              <w:rPr>
                <w:snapToGrid w:val="0"/>
                <w:kern w:val="0"/>
                <w:sz w:val="20"/>
                <w:szCs w:val="20"/>
              </w:rPr>
              <w:t>6-3-3-2</w:t>
            </w:r>
            <w:r>
              <w:rPr>
                <w:rFonts w:hint="eastAsia"/>
                <w:snapToGrid w:val="0"/>
                <w:kern w:val="0"/>
                <w:sz w:val="20"/>
                <w:szCs w:val="20"/>
              </w:rPr>
              <w:t>體會在執行的環節中，有許多關鍵性的因素需要考量。</w:t>
            </w:r>
            <w:r>
              <w:rPr>
                <w:rFonts w:cs="Times New Roman"/>
                <w:snapToGrid w:val="0"/>
                <w:kern w:val="0"/>
                <w:sz w:val="20"/>
                <w:szCs w:val="20"/>
              </w:rPr>
              <w:br/>
            </w:r>
            <w:r>
              <w:rPr>
                <w:snapToGrid w:val="0"/>
                <w:kern w:val="0"/>
                <w:sz w:val="20"/>
                <w:szCs w:val="20"/>
              </w:rPr>
              <w:t>7-3-0-2</w:t>
            </w:r>
            <w:r>
              <w:rPr>
                <w:rFonts w:hint="eastAsia"/>
                <w:snapToGrid w:val="0"/>
                <w:kern w:val="0"/>
                <w:sz w:val="20"/>
                <w:szCs w:val="20"/>
              </w:rPr>
              <w:t>把學習到的科學知識和技能應用於生活中。</w:t>
            </w:r>
            <w:r>
              <w:rPr>
                <w:rFonts w:cs="Times New Roman"/>
                <w:snapToGrid w:val="0"/>
                <w:kern w:val="0"/>
                <w:sz w:val="20"/>
                <w:szCs w:val="20"/>
              </w:rPr>
              <w:br/>
            </w:r>
            <w:r>
              <w:rPr>
                <w:snapToGrid w:val="0"/>
                <w:kern w:val="0"/>
                <w:sz w:val="20"/>
                <w:szCs w:val="20"/>
              </w:rPr>
              <w:t>7-3-0-3</w:t>
            </w:r>
            <w:r>
              <w:rPr>
                <w:rFonts w:hint="eastAsia"/>
                <w:snapToGrid w:val="0"/>
                <w:kern w:val="0"/>
                <w:sz w:val="20"/>
                <w:szCs w:val="20"/>
              </w:rPr>
              <w:t>能規劃、組織探討活動。</w:t>
            </w:r>
          </w:p>
        </w:tc>
        <w:tc>
          <w:tcPr>
            <w:tcW w:w="3128" w:type="dxa"/>
          </w:tcPr>
          <w:p w:rsidR="00490E2C" w:rsidRDefault="00490E2C" w:rsidP="00AC7734">
            <w:pPr>
              <w:spacing w:line="240" w:lineRule="atLeast"/>
              <w:ind w:leftChars="5" w:left="13"/>
              <w:rPr>
                <w:rFonts w:cs="Times New Roman"/>
                <w:snapToGrid w:val="0"/>
                <w:kern w:val="0"/>
                <w:sz w:val="20"/>
                <w:szCs w:val="20"/>
              </w:rPr>
            </w:pPr>
            <w:r>
              <w:rPr>
                <w:snapToGrid w:val="0"/>
                <w:kern w:val="0"/>
                <w:sz w:val="20"/>
                <w:szCs w:val="20"/>
              </w:rPr>
              <w:t>1.</w:t>
            </w:r>
            <w:r>
              <w:rPr>
                <w:rFonts w:hint="eastAsia"/>
                <w:snapToGrid w:val="0"/>
                <w:kern w:val="0"/>
                <w:sz w:val="20"/>
                <w:szCs w:val="20"/>
              </w:rPr>
              <w:t>知道有哪些產生聲音的方法。</w:t>
            </w:r>
            <w:r>
              <w:rPr>
                <w:snapToGrid w:val="0"/>
                <w:kern w:val="0"/>
                <w:sz w:val="20"/>
                <w:szCs w:val="20"/>
              </w:rPr>
              <w:t xml:space="preserve"> </w:t>
            </w:r>
            <w:r>
              <w:rPr>
                <w:snapToGrid w:val="0"/>
                <w:kern w:val="0"/>
                <w:sz w:val="20"/>
                <w:szCs w:val="20"/>
              </w:rPr>
              <w:br/>
              <w:t>2.</w:t>
            </w:r>
            <w:r>
              <w:rPr>
                <w:rFonts w:hint="eastAsia"/>
                <w:snapToGrid w:val="0"/>
                <w:kern w:val="0"/>
                <w:sz w:val="20"/>
                <w:szCs w:val="20"/>
              </w:rPr>
              <w:t>了解物體因振動而產生聲音。</w:t>
            </w:r>
            <w:r>
              <w:rPr>
                <w:rFonts w:cs="Times New Roman"/>
                <w:snapToGrid w:val="0"/>
                <w:kern w:val="0"/>
                <w:sz w:val="20"/>
                <w:szCs w:val="20"/>
              </w:rPr>
              <w:br/>
            </w:r>
          </w:p>
        </w:tc>
        <w:tc>
          <w:tcPr>
            <w:tcW w:w="1923" w:type="dxa"/>
          </w:tcPr>
          <w:p w:rsidR="00490E2C" w:rsidRDefault="00490E2C" w:rsidP="00AC7734">
            <w:pPr>
              <w:spacing w:line="240" w:lineRule="atLeast"/>
              <w:ind w:rightChars="8" w:right="20"/>
              <w:rPr>
                <w:rFonts w:cs="Times New Roman"/>
                <w:snapToGrid w:val="0"/>
                <w:kern w:val="0"/>
                <w:sz w:val="20"/>
                <w:szCs w:val="20"/>
              </w:rPr>
            </w:pPr>
            <w:r>
              <w:rPr>
                <w:rFonts w:hint="eastAsia"/>
                <w:snapToGrid w:val="0"/>
                <w:kern w:val="0"/>
                <w:sz w:val="20"/>
                <w:szCs w:val="20"/>
              </w:rPr>
              <w:t>透過探討與觀察聲音產生的方法，察覺物體振動會產生聲音。</w:t>
            </w:r>
          </w:p>
        </w:tc>
        <w:tc>
          <w:tcPr>
            <w:tcW w:w="360" w:type="dxa"/>
          </w:tcPr>
          <w:p w:rsidR="00490E2C" w:rsidRDefault="00490E2C" w:rsidP="00AC7734">
            <w:pPr>
              <w:spacing w:line="240" w:lineRule="atLeast"/>
              <w:ind w:left="2" w:hangingChars="1" w:hanging="2"/>
              <w:jc w:val="center"/>
              <w:rPr>
                <w:snapToGrid w:val="0"/>
                <w:kern w:val="0"/>
                <w:sz w:val="20"/>
                <w:szCs w:val="20"/>
              </w:rPr>
            </w:pPr>
            <w:r>
              <w:rPr>
                <w:snapToGrid w:val="0"/>
                <w:kern w:val="0"/>
                <w:sz w:val="20"/>
                <w:szCs w:val="20"/>
              </w:rPr>
              <w:t>3</w:t>
            </w:r>
          </w:p>
        </w:tc>
        <w:tc>
          <w:tcPr>
            <w:tcW w:w="720" w:type="dxa"/>
          </w:tcPr>
          <w:p w:rsidR="00490E2C" w:rsidRDefault="00490E2C" w:rsidP="00D561D1">
            <w:pPr>
              <w:spacing w:line="240" w:lineRule="atLeast"/>
              <w:ind w:left="-1"/>
              <w:rPr>
                <w:rFonts w:cs="Times New Roman"/>
                <w:snapToGrid w:val="0"/>
                <w:kern w:val="0"/>
                <w:sz w:val="20"/>
                <w:szCs w:val="20"/>
              </w:rPr>
            </w:pPr>
            <w:r>
              <w:rPr>
                <w:snapToGrid w:val="0"/>
                <w:kern w:val="0"/>
                <w:sz w:val="20"/>
                <w:szCs w:val="20"/>
              </w:rPr>
              <w:t>1.</w:t>
            </w:r>
            <w:r>
              <w:rPr>
                <w:rFonts w:hint="eastAsia"/>
                <w:snapToGrid w:val="0"/>
                <w:kern w:val="0"/>
                <w:sz w:val="20"/>
                <w:szCs w:val="20"/>
              </w:rPr>
              <w:t>杯子。</w:t>
            </w:r>
            <w:r>
              <w:rPr>
                <w:rFonts w:cs="Times New Roman"/>
                <w:snapToGrid w:val="0"/>
                <w:kern w:val="0"/>
                <w:sz w:val="20"/>
                <w:szCs w:val="20"/>
              </w:rPr>
              <w:br/>
            </w:r>
            <w:r>
              <w:rPr>
                <w:snapToGrid w:val="0"/>
                <w:kern w:val="0"/>
                <w:sz w:val="20"/>
                <w:szCs w:val="20"/>
              </w:rPr>
              <w:t>2.</w:t>
            </w:r>
            <w:r>
              <w:rPr>
                <w:rFonts w:hint="eastAsia"/>
                <w:snapToGrid w:val="0"/>
                <w:kern w:val="0"/>
                <w:sz w:val="20"/>
                <w:szCs w:val="20"/>
              </w:rPr>
              <w:t>鉛筆。</w:t>
            </w:r>
            <w:r>
              <w:rPr>
                <w:rFonts w:cs="Times New Roman"/>
                <w:snapToGrid w:val="0"/>
                <w:kern w:val="0"/>
                <w:sz w:val="20"/>
                <w:szCs w:val="20"/>
              </w:rPr>
              <w:br/>
            </w:r>
            <w:r>
              <w:rPr>
                <w:snapToGrid w:val="0"/>
                <w:kern w:val="0"/>
                <w:sz w:val="20"/>
                <w:szCs w:val="20"/>
              </w:rPr>
              <w:t>3.</w:t>
            </w:r>
            <w:r>
              <w:rPr>
                <w:rFonts w:hint="eastAsia"/>
                <w:snapToGrid w:val="0"/>
                <w:kern w:val="0"/>
                <w:sz w:val="20"/>
                <w:szCs w:val="20"/>
              </w:rPr>
              <w:t>紙片。</w:t>
            </w:r>
            <w:r>
              <w:rPr>
                <w:rFonts w:cs="Times New Roman"/>
                <w:snapToGrid w:val="0"/>
                <w:kern w:val="0"/>
                <w:sz w:val="20"/>
                <w:szCs w:val="20"/>
              </w:rPr>
              <w:br/>
            </w:r>
            <w:r>
              <w:rPr>
                <w:snapToGrid w:val="0"/>
                <w:kern w:val="0"/>
                <w:sz w:val="20"/>
                <w:szCs w:val="20"/>
              </w:rPr>
              <w:t>4.</w:t>
            </w:r>
            <w:r>
              <w:rPr>
                <w:rFonts w:hint="eastAsia"/>
                <w:snapToGrid w:val="0"/>
                <w:kern w:val="0"/>
                <w:sz w:val="20"/>
                <w:szCs w:val="20"/>
              </w:rPr>
              <w:t>橡皮筋。</w:t>
            </w:r>
            <w:r>
              <w:rPr>
                <w:rFonts w:cs="Times New Roman"/>
                <w:snapToGrid w:val="0"/>
                <w:kern w:val="0"/>
                <w:sz w:val="20"/>
                <w:szCs w:val="20"/>
              </w:rPr>
              <w:br/>
            </w:r>
            <w:r>
              <w:rPr>
                <w:snapToGrid w:val="0"/>
                <w:kern w:val="0"/>
                <w:sz w:val="20"/>
                <w:szCs w:val="20"/>
              </w:rPr>
              <w:t>5.</w:t>
            </w:r>
            <w:r>
              <w:rPr>
                <w:rFonts w:hint="eastAsia"/>
                <w:snapToGrid w:val="0"/>
                <w:kern w:val="0"/>
                <w:sz w:val="20"/>
                <w:szCs w:val="20"/>
              </w:rPr>
              <w:t>豆子。</w:t>
            </w:r>
            <w:r>
              <w:rPr>
                <w:rFonts w:cs="Times New Roman"/>
                <w:snapToGrid w:val="0"/>
                <w:kern w:val="0"/>
                <w:sz w:val="20"/>
                <w:szCs w:val="20"/>
              </w:rPr>
              <w:br/>
            </w:r>
            <w:r>
              <w:rPr>
                <w:snapToGrid w:val="0"/>
                <w:kern w:val="0"/>
                <w:sz w:val="20"/>
                <w:szCs w:val="20"/>
              </w:rPr>
              <w:t>6.</w:t>
            </w:r>
            <w:r>
              <w:rPr>
                <w:rFonts w:hint="eastAsia"/>
                <w:snapToGrid w:val="0"/>
                <w:kern w:val="0"/>
                <w:sz w:val="20"/>
                <w:szCs w:val="20"/>
              </w:rPr>
              <w:t>鼓。</w:t>
            </w:r>
            <w:r>
              <w:rPr>
                <w:rFonts w:cs="Times New Roman"/>
                <w:snapToGrid w:val="0"/>
                <w:kern w:val="0"/>
                <w:sz w:val="20"/>
                <w:szCs w:val="20"/>
              </w:rPr>
              <w:br/>
            </w:r>
            <w:r>
              <w:rPr>
                <w:snapToGrid w:val="0"/>
                <w:kern w:val="0"/>
                <w:sz w:val="20"/>
                <w:szCs w:val="20"/>
              </w:rPr>
              <w:t>7.</w:t>
            </w:r>
            <w:r>
              <w:rPr>
                <w:rFonts w:hint="eastAsia"/>
                <w:snapToGrid w:val="0"/>
                <w:kern w:val="0"/>
                <w:sz w:val="20"/>
                <w:szCs w:val="20"/>
              </w:rPr>
              <w:t>音叉。</w:t>
            </w:r>
            <w:r>
              <w:rPr>
                <w:rFonts w:cs="Times New Roman"/>
                <w:snapToGrid w:val="0"/>
                <w:kern w:val="0"/>
                <w:sz w:val="20"/>
                <w:szCs w:val="20"/>
              </w:rPr>
              <w:br/>
            </w:r>
            <w:r>
              <w:rPr>
                <w:snapToGrid w:val="0"/>
                <w:kern w:val="0"/>
                <w:sz w:val="20"/>
                <w:szCs w:val="20"/>
              </w:rPr>
              <w:t>8.</w:t>
            </w:r>
            <w:r>
              <w:rPr>
                <w:rFonts w:hint="eastAsia"/>
                <w:snapToGrid w:val="0"/>
                <w:kern w:val="0"/>
                <w:sz w:val="20"/>
                <w:szCs w:val="20"/>
              </w:rPr>
              <w:t>電池盒。</w:t>
            </w:r>
          </w:p>
        </w:tc>
        <w:tc>
          <w:tcPr>
            <w:tcW w:w="720" w:type="dxa"/>
          </w:tcPr>
          <w:p w:rsidR="00490E2C" w:rsidRDefault="00490E2C" w:rsidP="00D561D1">
            <w:pPr>
              <w:pStyle w:val="Header"/>
              <w:tabs>
                <w:tab w:val="clear" w:pos="4153"/>
                <w:tab w:val="clear" w:pos="8306"/>
              </w:tabs>
              <w:snapToGrid/>
              <w:spacing w:line="240" w:lineRule="atLeast"/>
              <w:rPr>
                <w:rFonts w:cs="Times New Roman"/>
                <w:snapToGrid w:val="0"/>
                <w:kern w:val="0"/>
              </w:rPr>
            </w:pPr>
            <w:r>
              <w:rPr>
                <w:rFonts w:hint="eastAsia"/>
                <w:snapToGrid w:val="0"/>
                <w:kern w:val="0"/>
              </w:rPr>
              <w:t>口頭討論</w:t>
            </w:r>
            <w:r>
              <w:rPr>
                <w:rFonts w:cs="Times New Roman"/>
                <w:snapToGrid w:val="0"/>
                <w:kern w:val="0"/>
              </w:rPr>
              <w:br/>
            </w:r>
            <w:r>
              <w:rPr>
                <w:rFonts w:hint="eastAsia"/>
                <w:snapToGrid w:val="0"/>
                <w:kern w:val="0"/>
              </w:rPr>
              <w:t>觀察記錄</w:t>
            </w:r>
          </w:p>
        </w:tc>
        <w:tc>
          <w:tcPr>
            <w:tcW w:w="2528" w:type="dxa"/>
          </w:tcPr>
          <w:p w:rsidR="00490E2C" w:rsidRDefault="00490E2C" w:rsidP="00D561D1">
            <w:pPr>
              <w:pStyle w:val="Header"/>
              <w:tabs>
                <w:tab w:val="clear" w:pos="4153"/>
                <w:tab w:val="clear" w:pos="8306"/>
              </w:tabs>
              <w:snapToGrid/>
              <w:spacing w:line="240" w:lineRule="atLeast"/>
              <w:rPr>
                <w:rFonts w:cs="Times New Roman"/>
                <w:snapToGrid w:val="0"/>
                <w:kern w:val="0"/>
              </w:rPr>
            </w:pPr>
            <w:r>
              <w:rPr>
                <w:rFonts w:hint="eastAsia"/>
                <w:snapToGrid w:val="0"/>
                <w:kern w:val="0"/>
              </w:rPr>
              <w:t>【生涯發展教育】</w:t>
            </w:r>
            <w:r>
              <w:rPr>
                <w:snapToGrid w:val="0"/>
                <w:kern w:val="0"/>
              </w:rPr>
              <w:t>3-2-2</w:t>
            </w:r>
            <w:r>
              <w:rPr>
                <w:rFonts w:hint="eastAsia"/>
                <w:snapToGrid w:val="0"/>
                <w:kern w:val="0"/>
              </w:rPr>
              <w:t>培養互助合作的工作態度。</w:t>
            </w:r>
            <w:r>
              <w:rPr>
                <w:rFonts w:cs="Times New Roman"/>
                <w:snapToGrid w:val="0"/>
                <w:kern w:val="0"/>
              </w:rPr>
              <w:br/>
            </w:r>
            <w:r>
              <w:rPr>
                <w:rFonts w:hint="eastAsia"/>
                <w:snapToGrid w:val="0"/>
                <w:kern w:val="0"/>
              </w:rPr>
              <w:t>【生涯發展教育】</w:t>
            </w:r>
            <w:r>
              <w:rPr>
                <w:snapToGrid w:val="0"/>
                <w:kern w:val="0"/>
              </w:rPr>
              <w:t>3-2-3</w:t>
            </w:r>
            <w:r>
              <w:rPr>
                <w:rFonts w:hint="eastAsia"/>
                <w:snapToGrid w:val="0"/>
                <w:kern w:val="0"/>
              </w:rPr>
              <w:t>培養規劃及運用時間的能力。</w:t>
            </w:r>
            <w:r>
              <w:rPr>
                <w:rFonts w:cs="Times New Roman"/>
                <w:snapToGrid w:val="0"/>
                <w:kern w:val="0"/>
              </w:rPr>
              <w:br/>
            </w:r>
            <w:r>
              <w:rPr>
                <w:rFonts w:hint="eastAsia"/>
                <w:snapToGrid w:val="0"/>
                <w:kern w:val="0"/>
              </w:rPr>
              <w:t>【性別平等教育】</w:t>
            </w:r>
            <w:r>
              <w:rPr>
                <w:snapToGrid w:val="0"/>
                <w:kern w:val="0"/>
              </w:rPr>
              <w:t>1-3-4</w:t>
            </w:r>
            <w:r>
              <w:rPr>
                <w:rFonts w:hint="eastAsia"/>
                <w:snapToGrid w:val="0"/>
                <w:kern w:val="0"/>
              </w:rPr>
              <w:t>理解兩性均具有分析、判斷、整合與運用資訊的能力。</w:t>
            </w:r>
            <w:r>
              <w:rPr>
                <w:rFonts w:cs="Times New Roman"/>
                <w:snapToGrid w:val="0"/>
                <w:kern w:val="0"/>
              </w:rPr>
              <w:br/>
            </w:r>
            <w:r>
              <w:rPr>
                <w:rFonts w:hint="eastAsia"/>
                <w:snapToGrid w:val="0"/>
                <w:kern w:val="0"/>
              </w:rPr>
              <w:t>【性別平等教育】</w:t>
            </w:r>
            <w:r>
              <w:rPr>
                <w:snapToGrid w:val="0"/>
                <w:kern w:val="0"/>
              </w:rPr>
              <w:t>1-3-5</w:t>
            </w:r>
            <w:r>
              <w:rPr>
                <w:rFonts w:hint="eastAsia"/>
                <w:snapToGrid w:val="0"/>
                <w:kern w:val="0"/>
              </w:rPr>
              <w:t>運用科技與資訊，不受性別的限制。</w:t>
            </w:r>
            <w:r>
              <w:rPr>
                <w:rFonts w:cs="Times New Roman"/>
                <w:snapToGrid w:val="0"/>
                <w:kern w:val="0"/>
              </w:rPr>
              <w:br/>
            </w:r>
            <w:r>
              <w:rPr>
                <w:rFonts w:hint="eastAsia"/>
                <w:snapToGrid w:val="0"/>
                <w:kern w:val="0"/>
              </w:rPr>
              <w:t>【性別平等教育】</w:t>
            </w:r>
            <w:r>
              <w:rPr>
                <w:snapToGrid w:val="0"/>
                <w:kern w:val="0"/>
              </w:rPr>
              <w:t>2-3-5</w:t>
            </w:r>
            <w:r>
              <w:rPr>
                <w:rFonts w:hint="eastAsia"/>
                <w:snapToGrid w:val="0"/>
                <w:kern w:val="0"/>
              </w:rPr>
              <w:t>學習兩性團隊合作，積極參與活動。</w:t>
            </w:r>
          </w:p>
        </w:tc>
        <w:tc>
          <w:tcPr>
            <w:tcW w:w="922" w:type="dxa"/>
          </w:tcPr>
          <w:p w:rsidR="00490E2C" w:rsidRDefault="00490E2C" w:rsidP="00D561D1">
            <w:pPr>
              <w:spacing w:line="240" w:lineRule="atLeast"/>
              <w:ind w:left="-1"/>
              <w:rPr>
                <w:rFonts w:cs="Times New Roman"/>
                <w:snapToGrid w:val="0"/>
                <w:kern w:val="0"/>
                <w:sz w:val="20"/>
                <w:szCs w:val="20"/>
              </w:rPr>
            </w:pPr>
            <w:r>
              <w:rPr>
                <w:rFonts w:hint="eastAsia"/>
                <w:snapToGrid w:val="0"/>
                <w:kern w:val="0"/>
                <w:sz w:val="20"/>
                <w:szCs w:val="20"/>
              </w:rPr>
              <w:t>一、了解自我與發展潛能</w:t>
            </w:r>
            <w:r>
              <w:rPr>
                <w:rFonts w:cs="Times New Roman"/>
                <w:snapToGrid w:val="0"/>
                <w:kern w:val="0"/>
                <w:sz w:val="20"/>
                <w:szCs w:val="20"/>
              </w:rPr>
              <w:br/>
            </w:r>
            <w:r>
              <w:rPr>
                <w:rFonts w:hint="eastAsia"/>
                <w:snapToGrid w:val="0"/>
                <w:kern w:val="0"/>
                <w:sz w:val="20"/>
                <w:szCs w:val="20"/>
              </w:rPr>
              <w:t>三、生涯規劃與終身學習</w:t>
            </w:r>
            <w:r>
              <w:rPr>
                <w:rFonts w:cs="Times New Roman"/>
                <w:snapToGrid w:val="0"/>
                <w:kern w:val="0"/>
                <w:sz w:val="20"/>
                <w:szCs w:val="20"/>
              </w:rPr>
              <w:br/>
            </w:r>
            <w:r>
              <w:rPr>
                <w:rFonts w:hint="eastAsia"/>
                <w:snapToGrid w:val="0"/>
                <w:kern w:val="0"/>
                <w:sz w:val="20"/>
                <w:szCs w:val="20"/>
              </w:rPr>
              <w:t>四、表達、溝通與分享</w:t>
            </w:r>
            <w:r>
              <w:rPr>
                <w:rFonts w:cs="Times New Roman"/>
                <w:snapToGrid w:val="0"/>
                <w:kern w:val="0"/>
                <w:sz w:val="20"/>
                <w:szCs w:val="20"/>
              </w:rPr>
              <w:br/>
            </w:r>
            <w:r>
              <w:rPr>
                <w:rFonts w:hint="eastAsia"/>
                <w:snapToGrid w:val="0"/>
                <w:kern w:val="0"/>
                <w:sz w:val="20"/>
                <w:szCs w:val="20"/>
              </w:rPr>
              <w:t>六、文化學習與國際了解</w:t>
            </w:r>
            <w:r>
              <w:rPr>
                <w:rFonts w:cs="Times New Roman"/>
                <w:snapToGrid w:val="0"/>
                <w:kern w:val="0"/>
                <w:sz w:val="20"/>
                <w:szCs w:val="20"/>
              </w:rPr>
              <w:br/>
            </w:r>
            <w:r>
              <w:rPr>
                <w:rFonts w:hint="eastAsia"/>
                <w:snapToGrid w:val="0"/>
                <w:kern w:val="0"/>
                <w:sz w:val="20"/>
                <w:szCs w:val="20"/>
              </w:rPr>
              <w:t>七、規劃、組織與實踐</w:t>
            </w:r>
            <w:r>
              <w:rPr>
                <w:rFonts w:cs="Times New Roman"/>
                <w:snapToGrid w:val="0"/>
                <w:kern w:val="0"/>
                <w:sz w:val="20"/>
                <w:szCs w:val="20"/>
              </w:rPr>
              <w:br/>
            </w:r>
            <w:r>
              <w:rPr>
                <w:rFonts w:hint="eastAsia"/>
                <w:snapToGrid w:val="0"/>
                <w:kern w:val="0"/>
                <w:sz w:val="20"/>
                <w:szCs w:val="20"/>
              </w:rPr>
              <w:t>八、運用科技與資訊</w:t>
            </w:r>
            <w:r>
              <w:rPr>
                <w:snapToGrid w:val="0"/>
                <w:kern w:val="0"/>
                <w:sz w:val="20"/>
                <w:szCs w:val="20"/>
              </w:rPr>
              <w:t xml:space="preserve"> </w:t>
            </w:r>
            <w:r>
              <w:rPr>
                <w:snapToGrid w:val="0"/>
                <w:kern w:val="0"/>
                <w:sz w:val="20"/>
                <w:szCs w:val="20"/>
              </w:rPr>
              <w:br/>
            </w:r>
            <w:r>
              <w:rPr>
                <w:rFonts w:hint="eastAsia"/>
                <w:snapToGrid w:val="0"/>
                <w:kern w:val="0"/>
                <w:sz w:val="20"/>
                <w:szCs w:val="20"/>
              </w:rPr>
              <w:t>九、主動探索與研究</w:t>
            </w:r>
            <w:r>
              <w:rPr>
                <w:snapToGrid w:val="0"/>
                <w:kern w:val="0"/>
                <w:sz w:val="20"/>
                <w:szCs w:val="20"/>
              </w:rPr>
              <w:t xml:space="preserve"> </w:t>
            </w:r>
            <w:r>
              <w:rPr>
                <w:snapToGrid w:val="0"/>
                <w:kern w:val="0"/>
                <w:sz w:val="20"/>
                <w:szCs w:val="20"/>
              </w:rPr>
              <w:br/>
            </w:r>
            <w:r>
              <w:rPr>
                <w:rFonts w:hint="eastAsia"/>
                <w:snapToGrid w:val="0"/>
                <w:kern w:val="0"/>
                <w:sz w:val="20"/>
                <w:szCs w:val="20"/>
              </w:rPr>
              <w:t>十、獨立思考與解決問題</w:t>
            </w:r>
          </w:p>
        </w:tc>
      </w:tr>
      <w:tr w:rsidR="00490E2C" w:rsidRPr="0083722D">
        <w:trPr>
          <w:trHeight w:val="624"/>
        </w:trPr>
        <w:tc>
          <w:tcPr>
            <w:tcW w:w="292" w:type="dxa"/>
            <w:vAlign w:val="center"/>
          </w:tcPr>
          <w:p w:rsidR="00490E2C" w:rsidRPr="0083722D" w:rsidRDefault="00490E2C">
            <w:pPr>
              <w:jc w:val="center"/>
              <w:rPr>
                <w:rFonts w:ascii="細明體" w:eastAsia="細明體" w:hAnsi="Arial Unicode MS" w:cs="Times New Roman"/>
                <w:sz w:val="20"/>
                <w:szCs w:val="20"/>
              </w:rPr>
            </w:pPr>
            <w:r w:rsidRPr="0083722D">
              <w:rPr>
                <w:rFonts w:ascii="細明體" w:eastAsia="細明體" w:hAnsi="Arial Unicode MS" w:cs="細明體" w:hint="eastAsia"/>
                <w:sz w:val="20"/>
                <w:szCs w:val="20"/>
              </w:rPr>
              <w:t>十七</w:t>
            </w:r>
          </w:p>
        </w:tc>
        <w:tc>
          <w:tcPr>
            <w:tcW w:w="551" w:type="dxa"/>
            <w:vAlign w:val="center"/>
          </w:tcPr>
          <w:p w:rsidR="00490E2C" w:rsidRPr="004E652E" w:rsidRDefault="00490E2C" w:rsidP="005A14E4">
            <w:pPr>
              <w:spacing w:line="240" w:lineRule="exact"/>
              <w:jc w:val="center"/>
              <w:rPr>
                <w:rFonts w:ascii="新細明體" w:eastAsia="新細明體" w:hAnsi="新細明體" w:cs="Times New Roman"/>
                <w:snapToGrid w:val="0"/>
                <w:kern w:val="0"/>
                <w:sz w:val="20"/>
                <w:szCs w:val="20"/>
              </w:rPr>
            </w:pPr>
            <w:r w:rsidRPr="004E652E">
              <w:rPr>
                <w:rFonts w:ascii="新細明體" w:eastAsia="新細明體" w:hAnsi="新細明體" w:cs="新細明體"/>
                <w:snapToGrid w:val="0"/>
                <w:kern w:val="0"/>
                <w:sz w:val="20"/>
                <w:szCs w:val="20"/>
              </w:rPr>
              <w:t>12/1</w:t>
            </w:r>
            <w:r>
              <w:rPr>
                <w:rFonts w:ascii="新細明體" w:eastAsia="新細明體" w:hAnsi="新細明體" w:cs="新細明體"/>
                <w:snapToGrid w:val="0"/>
                <w:kern w:val="0"/>
                <w:sz w:val="20"/>
                <w:szCs w:val="20"/>
              </w:rPr>
              <w:t>5</w:t>
            </w:r>
          </w:p>
          <w:p w:rsidR="00490E2C" w:rsidRPr="004E652E" w:rsidRDefault="00490E2C" w:rsidP="005A14E4">
            <w:pPr>
              <w:spacing w:line="240" w:lineRule="exact"/>
              <w:jc w:val="center"/>
              <w:rPr>
                <w:rFonts w:ascii="新細明體" w:eastAsia="新細明體" w:hAnsi="新細明體" w:cs="新細明體"/>
                <w:snapToGrid w:val="0"/>
                <w:kern w:val="0"/>
                <w:sz w:val="20"/>
                <w:szCs w:val="20"/>
              </w:rPr>
            </w:pPr>
            <w:r w:rsidRPr="004E652E">
              <w:rPr>
                <w:rFonts w:ascii="新細明體" w:eastAsia="新細明體" w:hAnsi="新細明體" w:cs="新細明體"/>
                <w:snapToGrid w:val="0"/>
                <w:kern w:val="0"/>
                <w:sz w:val="20"/>
                <w:szCs w:val="20"/>
              </w:rPr>
              <w:t>|</w:t>
            </w:r>
          </w:p>
          <w:p w:rsidR="00490E2C" w:rsidRPr="004E652E" w:rsidRDefault="00490E2C" w:rsidP="005A14E4">
            <w:pPr>
              <w:jc w:val="center"/>
              <w:rPr>
                <w:rFonts w:ascii="新細明體" w:eastAsia="新細明體" w:hAnsi="新細明體" w:cs="Times New Roman"/>
                <w:sz w:val="20"/>
                <w:szCs w:val="20"/>
              </w:rPr>
            </w:pPr>
            <w:r w:rsidRPr="004E652E">
              <w:rPr>
                <w:rFonts w:ascii="新細明體" w:eastAsia="新細明體" w:hAnsi="新細明體" w:cs="新細明體"/>
                <w:snapToGrid w:val="0"/>
                <w:kern w:val="0"/>
                <w:sz w:val="20"/>
                <w:szCs w:val="20"/>
              </w:rPr>
              <w:t>12/2</w:t>
            </w:r>
            <w:r>
              <w:rPr>
                <w:rFonts w:ascii="新細明體" w:eastAsia="新細明體" w:hAnsi="新細明體" w:cs="新細明體"/>
                <w:snapToGrid w:val="0"/>
                <w:kern w:val="0"/>
                <w:sz w:val="20"/>
                <w:szCs w:val="20"/>
              </w:rPr>
              <w:t>1</w:t>
            </w:r>
          </w:p>
        </w:tc>
        <w:tc>
          <w:tcPr>
            <w:tcW w:w="349" w:type="dxa"/>
          </w:tcPr>
          <w:p w:rsidR="00490E2C" w:rsidRDefault="00490E2C" w:rsidP="00D561D1">
            <w:pPr>
              <w:pStyle w:val="Header"/>
              <w:tabs>
                <w:tab w:val="clear" w:pos="4153"/>
                <w:tab w:val="clear" w:pos="8306"/>
              </w:tabs>
              <w:snapToGrid/>
              <w:spacing w:line="240" w:lineRule="atLeast"/>
              <w:rPr>
                <w:rFonts w:cs="Times New Roman"/>
                <w:snapToGrid w:val="0"/>
                <w:kern w:val="0"/>
              </w:rPr>
            </w:pPr>
            <w:r>
              <w:rPr>
                <w:rFonts w:hint="eastAsia"/>
                <w:snapToGrid w:val="0"/>
                <w:kern w:val="0"/>
              </w:rPr>
              <w:t>四、聲音與樂器</w:t>
            </w:r>
          </w:p>
        </w:tc>
        <w:tc>
          <w:tcPr>
            <w:tcW w:w="349" w:type="dxa"/>
          </w:tcPr>
          <w:p w:rsidR="00490E2C" w:rsidRDefault="00490E2C" w:rsidP="00AC7734">
            <w:pPr>
              <w:spacing w:line="240" w:lineRule="atLeast"/>
              <w:ind w:leftChars="17" w:left="44" w:hanging="1"/>
              <w:jc w:val="both"/>
              <w:rPr>
                <w:rFonts w:cs="Times New Roman"/>
                <w:snapToGrid w:val="0"/>
                <w:kern w:val="0"/>
                <w:sz w:val="20"/>
                <w:szCs w:val="20"/>
              </w:rPr>
            </w:pPr>
            <w:r>
              <w:rPr>
                <w:snapToGrid w:val="0"/>
                <w:kern w:val="0"/>
                <w:sz w:val="20"/>
                <w:szCs w:val="20"/>
              </w:rPr>
              <w:t>1.</w:t>
            </w:r>
            <w:r>
              <w:rPr>
                <w:rFonts w:hint="eastAsia"/>
                <w:snapToGrid w:val="0"/>
                <w:kern w:val="0"/>
                <w:sz w:val="20"/>
                <w:szCs w:val="20"/>
              </w:rPr>
              <w:t>聲音的產生與傳播</w:t>
            </w:r>
          </w:p>
        </w:tc>
        <w:tc>
          <w:tcPr>
            <w:tcW w:w="3308" w:type="dxa"/>
          </w:tcPr>
          <w:p w:rsidR="00490E2C" w:rsidRDefault="00490E2C" w:rsidP="00AC7734">
            <w:pPr>
              <w:spacing w:line="240" w:lineRule="atLeast"/>
              <w:ind w:leftChars="12" w:left="30" w:rightChars="6" w:right="15"/>
              <w:rPr>
                <w:rFonts w:cs="Times New Roman"/>
                <w:snapToGrid w:val="0"/>
                <w:kern w:val="0"/>
                <w:sz w:val="20"/>
                <w:szCs w:val="20"/>
              </w:rPr>
            </w:pPr>
            <w:r>
              <w:rPr>
                <w:snapToGrid w:val="0"/>
                <w:kern w:val="0"/>
                <w:sz w:val="20"/>
                <w:szCs w:val="20"/>
              </w:rPr>
              <w:t>1-3-4-1</w:t>
            </w:r>
            <w:r>
              <w:rPr>
                <w:rFonts w:hint="eastAsia"/>
                <w:snapToGrid w:val="0"/>
                <w:kern w:val="0"/>
                <w:sz w:val="20"/>
                <w:szCs w:val="20"/>
              </w:rPr>
              <w:t>能由一些不同來源的資料，整理出一個整體性的看法。</w:t>
            </w:r>
            <w:r>
              <w:rPr>
                <w:rFonts w:cs="Times New Roman"/>
                <w:snapToGrid w:val="0"/>
                <w:kern w:val="0"/>
                <w:sz w:val="20"/>
                <w:szCs w:val="20"/>
              </w:rPr>
              <w:br/>
            </w:r>
            <w:r>
              <w:rPr>
                <w:snapToGrid w:val="0"/>
                <w:kern w:val="0"/>
                <w:sz w:val="20"/>
                <w:szCs w:val="20"/>
              </w:rPr>
              <w:t>1-3-5-5</w:t>
            </w:r>
            <w:r>
              <w:rPr>
                <w:rFonts w:hint="eastAsia"/>
                <w:snapToGrid w:val="0"/>
                <w:kern w:val="0"/>
                <w:sz w:val="20"/>
                <w:szCs w:val="20"/>
              </w:rPr>
              <w:t>傾聽別人的報告，並做適當的回應。</w:t>
            </w:r>
            <w:r>
              <w:rPr>
                <w:rFonts w:cs="Times New Roman"/>
                <w:snapToGrid w:val="0"/>
                <w:kern w:val="0"/>
                <w:sz w:val="20"/>
                <w:szCs w:val="20"/>
              </w:rPr>
              <w:br/>
            </w:r>
            <w:r>
              <w:rPr>
                <w:snapToGrid w:val="0"/>
                <w:kern w:val="0"/>
                <w:sz w:val="20"/>
                <w:szCs w:val="20"/>
              </w:rPr>
              <w:t>2-3-1-1</w:t>
            </w:r>
            <w:r>
              <w:rPr>
                <w:rFonts w:hint="eastAsia"/>
                <w:snapToGrid w:val="0"/>
                <w:kern w:val="0"/>
                <w:sz w:val="20"/>
                <w:szCs w:val="20"/>
              </w:rPr>
              <w:t>提出問題、研商處理問題的策略、學習操控變因、觀察事象的變化並推測可能的因果關係。學習資料整理、設計表格、圖表來表示資料。學習由變量與應變量之間相應的情形，提出假設或做出合理的解釋。</w:t>
            </w:r>
            <w:r>
              <w:rPr>
                <w:rFonts w:cs="Times New Roman"/>
                <w:snapToGrid w:val="0"/>
                <w:kern w:val="0"/>
                <w:sz w:val="20"/>
                <w:szCs w:val="20"/>
              </w:rPr>
              <w:br/>
            </w:r>
            <w:r>
              <w:rPr>
                <w:snapToGrid w:val="0"/>
                <w:kern w:val="0"/>
                <w:sz w:val="20"/>
                <w:szCs w:val="20"/>
              </w:rPr>
              <w:t>3-3-0-3</w:t>
            </w:r>
            <w:r>
              <w:rPr>
                <w:rFonts w:hint="eastAsia"/>
                <w:snapToGrid w:val="0"/>
                <w:kern w:val="0"/>
                <w:sz w:val="20"/>
                <w:szCs w:val="20"/>
              </w:rPr>
              <w:t>發現運用科學知識來作推論，可推測一些事並獲得證實。</w:t>
            </w:r>
            <w:r>
              <w:rPr>
                <w:rFonts w:cs="Times New Roman"/>
                <w:snapToGrid w:val="0"/>
                <w:kern w:val="0"/>
                <w:sz w:val="20"/>
                <w:szCs w:val="20"/>
              </w:rPr>
              <w:br/>
            </w:r>
            <w:r>
              <w:rPr>
                <w:snapToGrid w:val="0"/>
                <w:kern w:val="0"/>
                <w:sz w:val="20"/>
                <w:szCs w:val="20"/>
              </w:rPr>
              <w:t>5-3-1-1</w:t>
            </w:r>
            <w:r>
              <w:rPr>
                <w:rFonts w:hint="eastAsia"/>
                <w:snapToGrid w:val="0"/>
                <w:kern w:val="0"/>
                <w:sz w:val="20"/>
                <w:szCs w:val="20"/>
              </w:rPr>
              <w:t>能依據自己所理解的知識，做最佳抉擇。</w:t>
            </w:r>
            <w:r>
              <w:rPr>
                <w:rFonts w:cs="Times New Roman"/>
                <w:snapToGrid w:val="0"/>
                <w:kern w:val="0"/>
                <w:sz w:val="20"/>
                <w:szCs w:val="20"/>
              </w:rPr>
              <w:br/>
            </w:r>
            <w:r>
              <w:rPr>
                <w:snapToGrid w:val="0"/>
                <w:kern w:val="0"/>
                <w:sz w:val="20"/>
                <w:szCs w:val="20"/>
              </w:rPr>
              <w:t>5-3-1-2</w:t>
            </w:r>
            <w:r>
              <w:rPr>
                <w:rFonts w:hint="eastAsia"/>
                <w:snapToGrid w:val="0"/>
                <w:kern w:val="0"/>
                <w:sz w:val="20"/>
                <w:szCs w:val="20"/>
              </w:rPr>
              <w:t>知道經由細心、切實的探討，獲得的資料才可信。</w:t>
            </w:r>
            <w:r>
              <w:rPr>
                <w:rFonts w:cs="Times New Roman"/>
                <w:snapToGrid w:val="0"/>
                <w:kern w:val="0"/>
                <w:sz w:val="20"/>
                <w:szCs w:val="20"/>
              </w:rPr>
              <w:br/>
            </w:r>
            <w:r>
              <w:rPr>
                <w:snapToGrid w:val="0"/>
                <w:kern w:val="0"/>
                <w:sz w:val="20"/>
                <w:szCs w:val="20"/>
              </w:rPr>
              <w:t>6-3-1-1</w:t>
            </w:r>
            <w:r>
              <w:rPr>
                <w:rFonts w:hint="eastAsia"/>
                <w:snapToGrid w:val="0"/>
                <w:kern w:val="0"/>
                <w:sz w:val="20"/>
                <w:szCs w:val="20"/>
              </w:rPr>
              <w:t>對他人的資訊或報告提出合理的求證和質疑。</w:t>
            </w:r>
            <w:r>
              <w:rPr>
                <w:rFonts w:cs="Times New Roman"/>
                <w:snapToGrid w:val="0"/>
                <w:kern w:val="0"/>
                <w:sz w:val="20"/>
                <w:szCs w:val="20"/>
              </w:rPr>
              <w:br/>
            </w:r>
            <w:r>
              <w:rPr>
                <w:snapToGrid w:val="0"/>
                <w:kern w:val="0"/>
                <w:sz w:val="20"/>
                <w:szCs w:val="20"/>
              </w:rPr>
              <w:t>6-3-3-1</w:t>
            </w:r>
            <w:r>
              <w:rPr>
                <w:rFonts w:hint="eastAsia"/>
                <w:snapToGrid w:val="0"/>
                <w:kern w:val="0"/>
                <w:sz w:val="20"/>
                <w:szCs w:val="20"/>
              </w:rPr>
              <w:t>能規劃、組織探討活動。</w:t>
            </w:r>
            <w:r>
              <w:rPr>
                <w:rFonts w:cs="Times New Roman"/>
                <w:snapToGrid w:val="0"/>
                <w:kern w:val="0"/>
                <w:sz w:val="20"/>
                <w:szCs w:val="20"/>
              </w:rPr>
              <w:br/>
            </w:r>
            <w:r>
              <w:rPr>
                <w:snapToGrid w:val="0"/>
                <w:kern w:val="0"/>
                <w:sz w:val="20"/>
                <w:szCs w:val="20"/>
              </w:rPr>
              <w:t>6-3-3-2</w:t>
            </w:r>
            <w:r>
              <w:rPr>
                <w:rFonts w:hint="eastAsia"/>
                <w:snapToGrid w:val="0"/>
                <w:kern w:val="0"/>
                <w:sz w:val="20"/>
                <w:szCs w:val="20"/>
              </w:rPr>
              <w:t>體會在執行的環節中，有許多關鍵性的因素需要考量。</w:t>
            </w:r>
            <w:r>
              <w:rPr>
                <w:rFonts w:cs="Times New Roman"/>
                <w:snapToGrid w:val="0"/>
                <w:kern w:val="0"/>
                <w:sz w:val="20"/>
                <w:szCs w:val="20"/>
              </w:rPr>
              <w:br/>
            </w:r>
            <w:r>
              <w:rPr>
                <w:snapToGrid w:val="0"/>
                <w:kern w:val="0"/>
                <w:sz w:val="20"/>
                <w:szCs w:val="20"/>
              </w:rPr>
              <w:t>7-3-0-2</w:t>
            </w:r>
            <w:r>
              <w:rPr>
                <w:rFonts w:hint="eastAsia"/>
                <w:snapToGrid w:val="0"/>
                <w:kern w:val="0"/>
                <w:sz w:val="20"/>
                <w:szCs w:val="20"/>
              </w:rPr>
              <w:t>把學習到的科學知識和技能應用於生活中。</w:t>
            </w:r>
            <w:r>
              <w:rPr>
                <w:rFonts w:cs="Times New Roman"/>
                <w:snapToGrid w:val="0"/>
                <w:kern w:val="0"/>
                <w:sz w:val="20"/>
                <w:szCs w:val="20"/>
              </w:rPr>
              <w:br/>
            </w:r>
            <w:r>
              <w:rPr>
                <w:snapToGrid w:val="0"/>
                <w:kern w:val="0"/>
                <w:sz w:val="20"/>
                <w:szCs w:val="20"/>
              </w:rPr>
              <w:t>7-3-0-3</w:t>
            </w:r>
            <w:r>
              <w:rPr>
                <w:rFonts w:hint="eastAsia"/>
                <w:snapToGrid w:val="0"/>
                <w:kern w:val="0"/>
                <w:sz w:val="20"/>
                <w:szCs w:val="20"/>
              </w:rPr>
              <w:t>能規劃、組織探討活動。</w:t>
            </w:r>
          </w:p>
        </w:tc>
        <w:tc>
          <w:tcPr>
            <w:tcW w:w="3128" w:type="dxa"/>
          </w:tcPr>
          <w:p w:rsidR="00490E2C" w:rsidRDefault="00490E2C" w:rsidP="00AC7734">
            <w:pPr>
              <w:spacing w:line="240" w:lineRule="atLeast"/>
              <w:ind w:leftChars="5" w:left="13"/>
              <w:rPr>
                <w:rFonts w:cs="Times New Roman"/>
                <w:snapToGrid w:val="0"/>
                <w:kern w:val="0"/>
                <w:sz w:val="20"/>
                <w:szCs w:val="20"/>
              </w:rPr>
            </w:pPr>
            <w:r>
              <w:rPr>
                <w:snapToGrid w:val="0"/>
                <w:kern w:val="0"/>
                <w:sz w:val="20"/>
                <w:szCs w:val="20"/>
              </w:rPr>
              <w:t>1.</w:t>
            </w:r>
            <w:r>
              <w:rPr>
                <w:rFonts w:hint="eastAsia"/>
                <w:snapToGrid w:val="0"/>
                <w:kern w:val="0"/>
                <w:sz w:val="20"/>
                <w:szCs w:val="20"/>
              </w:rPr>
              <w:t>了解聲音需要藉由物質來傳遞。</w:t>
            </w:r>
            <w:r>
              <w:rPr>
                <w:rFonts w:cs="Times New Roman"/>
                <w:snapToGrid w:val="0"/>
                <w:kern w:val="0"/>
                <w:sz w:val="20"/>
                <w:szCs w:val="20"/>
              </w:rPr>
              <w:br/>
            </w:r>
            <w:r>
              <w:rPr>
                <w:snapToGrid w:val="0"/>
                <w:kern w:val="0"/>
                <w:sz w:val="20"/>
                <w:szCs w:val="20"/>
              </w:rPr>
              <w:t>2.</w:t>
            </w:r>
            <w:r>
              <w:rPr>
                <w:rFonts w:hint="eastAsia"/>
                <w:snapToGrid w:val="0"/>
                <w:kern w:val="0"/>
                <w:sz w:val="20"/>
                <w:szCs w:val="20"/>
              </w:rPr>
              <w:t>了解物質可以傳遞聲音。</w:t>
            </w:r>
            <w:r>
              <w:rPr>
                <w:rFonts w:cs="Times New Roman"/>
                <w:snapToGrid w:val="0"/>
                <w:kern w:val="0"/>
                <w:sz w:val="20"/>
                <w:szCs w:val="20"/>
              </w:rPr>
              <w:br/>
            </w:r>
          </w:p>
        </w:tc>
        <w:tc>
          <w:tcPr>
            <w:tcW w:w="1923" w:type="dxa"/>
          </w:tcPr>
          <w:p w:rsidR="00490E2C" w:rsidRDefault="00490E2C" w:rsidP="00AC7734">
            <w:pPr>
              <w:spacing w:line="240" w:lineRule="atLeast"/>
              <w:ind w:rightChars="8" w:right="20"/>
              <w:rPr>
                <w:rFonts w:cs="Times New Roman"/>
                <w:snapToGrid w:val="0"/>
                <w:kern w:val="0"/>
                <w:sz w:val="20"/>
                <w:szCs w:val="20"/>
              </w:rPr>
            </w:pPr>
            <w:r>
              <w:rPr>
                <w:rFonts w:hint="eastAsia"/>
                <w:snapToGrid w:val="0"/>
                <w:kern w:val="0"/>
                <w:sz w:val="20"/>
                <w:szCs w:val="20"/>
              </w:rPr>
              <w:t>藉由實驗設計，驗證物質可以傳播聲音，並歸納出可以傳播聲音的物質包括固體、液體、氣體。</w:t>
            </w:r>
          </w:p>
        </w:tc>
        <w:tc>
          <w:tcPr>
            <w:tcW w:w="360" w:type="dxa"/>
          </w:tcPr>
          <w:p w:rsidR="00490E2C" w:rsidRDefault="00490E2C" w:rsidP="00AC7734">
            <w:pPr>
              <w:spacing w:line="240" w:lineRule="atLeast"/>
              <w:ind w:left="2" w:hangingChars="1" w:hanging="2"/>
              <w:jc w:val="center"/>
              <w:rPr>
                <w:snapToGrid w:val="0"/>
                <w:kern w:val="0"/>
                <w:sz w:val="20"/>
                <w:szCs w:val="20"/>
              </w:rPr>
            </w:pPr>
            <w:r>
              <w:rPr>
                <w:snapToGrid w:val="0"/>
                <w:kern w:val="0"/>
                <w:sz w:val="20"/>
                <w:szCs w:val="20"/>
              </w:rPr>
              <w:t>3</w:t>
            </w:r>
          </w:p>
        </w:tc>
        <w:tc>
          <w:tcPr>
            <w:tcW w:w="720" w:type="dxa"/>
          </w:tcPr>
          <w:p w:rsidR="00490E2C" w:rsidRDefault="00490E2C" w:rsidP="00D561D1">
            <w:pPr>
              <w:spacing w:line="240" w:lineRule="atLeast"/>
              <w:ind w:left="-1"/>
              <w:rPr>
                <w:rFonts w:cs="Times New Roman"/>
                <w:snapToGrid w:val="0"/>
                <w:kern w:val="0"/>
                <w:sz w:val="20"/>
                <w:szCs w:val="20"/>
              </w:rPr>
            </w:pPr>
            <w:r>
              <w:rPr>
                <w:snapToGrid w:val="0"/>
                <w:kern w:val="0"/>
                <w:sz w:val="20"/>
                <w:szCs w:val="20"/>
              </w:rPr>
              <w:t>1.</w:t>
            </w:r>
            <w:r>
              <w:rPr>
                <w:rFonts w:hint="eastAsia"/>
                <w:snapToGrid w:val="0"/>
                <w:kern w:val="0"/>
                <w:sz w:val="20"/>
                <w:szCs w:val="20"/>
              </w:rPr>
              <w:t>鬧鐘。</w:t>
            </w:r>
            <w:r>
              <w:rPr>
                <w:rFonts w:cs="Times New Roman"/>
                <w:snapToGrid w:val="0"/>
                <w:kern w:val="0"/>
                <w:sz w:val="20"/>
                <w:szCs w:val="20"/>
              </w:rPr>
              <w:br/>
            </w:r>
            <w:r>
              <w:rPr>
                <w:snapToGrid w:val="0"/>
                <w:kern w:val="0"/>
                <w:sz w:val="20"/>
                <w:szCs w:val="20"/>
              </w:rPr>
              <w:t>2.</w:t>
            </w:r>
            <w:r>
              <w:rPr>
                <w:rFonts w:hint="eastAsia"/>
                <w:snapToGrid w:val="0"/>
                <w:kern w:val="0"/>
                <w:sz w:val="20"/>
                <w:szCs w:val="20"/>
              </w:rPr>
              <w:t>水桶。</w:t>
            </w:r>
            <w:r>
              <w:rPr>
                <w:rFonts w:cs="Times New Roman"/>
                <w:snapToGrid w:val="0"/>
                <w:kern w:val="0"/>
                <w:sz w:val="20"/>
                <w:szCs w:val="20"/>
              </w:rPr>
              <w:br/>
            </w:r>
            <w:r>
              <w:rPr>
                <w:snapToGrid w:val="0"/>
                <w:kern w:val="0"/>
                <w:sz w:val="20"/>
                <w:szCs w:val="20"/>
              </w:rPr>
              <w:t>3.</w:t>
            </w:r>
            <w:r>
              <w:rPr>
                <w:rFonts w:hint="eastAsia"/>
                <w:snapToGrid w:val="0"/>
                <w:kern w:val="0"/>
                <w:sz w:val="20"/>
                <w:szCs w:val="20"/>
              </w:rPr>
              <w:t>塑膠袋。</w:t>
            </w:r>
            <w:r>
              <w:rPr>
                <w:rFonts w:cs="Times New Roman"/>
                <w:snapToGrid w:val="0"/>
                <w:kern w:val="0"/>
                <w:sz w:val="20"/>
                <w:szCs w:val="20"/>
              </w:rPr>
              <w:br/>
            </w:r>
          </w:p>
        </w:tc>
        <w:tc>
          <w:tcPr>
            <w:tcW w:w="720" w:type="dxa"/>
          </w:tcPr>
          <w:p w:rsidR="00490E2C" w:rsidRDefault="00490E2C" w:rsidP="00D561D1">
            <w:pPr>
              <w:pStyle w:val="Header"/>
              <w:tabs>
                <w:tab w:val="clear" w:pos="4153"/>
                <w:tab w:val="clear" w:pos="8306"/>
              </w:tabs>
              <w:snapToGrid/>
              <w:spacing w:line="240" w:lineRule="atLeast"/>
              <w:rPr>
                <w:rFonts w:cs="Times New Roman"/>
                <w:snapToGrid w:val="0"/>
                <w:kern w:val="0"/>
              </w:rPr>
            </w:pPr>
            <w:r>
              <w:rPr>
                <w:rFonts w:hint="eastAsia"/>
                <w:snapToGrid w:val="0"/>
                <w:kern w:val="0"/>
              </w:rPr>
              <w:t>小組互動表現</w:t>
            </w:r>
            <w:r>
              <w:rPr>
                <w:rFonts w:cs="Times New Roman"/>
                <w:snapToGrid w:val="0"/>
                <w:kern w:val="0"/>
              </w:rPr>
              <w:br/>
            </w:r>
            <w:r>
              <w:rPr>
                <w:rFonts w:hint="eastAsia"/>
                <w:snapToGrid w:val="0"/>
                <w:kern w:val="0"/>
              </w:rPr>
              <w:t>實驗操作</w:t>
            </w:r>
          </w:p>
        </w:tc>
        <w:tc>
          <w:tcPr>
            <w:tcW w:w="2528" w:type="dxa"/>
          </w:tcPr>
          <w:p w:rsidR="00490E2C" w:rsidRDefault="00490E2C" w:rsidP="00D561D1">
            <w:pPr>
              <w:pStyle w:val="Header"/>
              <w:tabs>
                <w:tab w:val="clear" w:pos="4153"/>
                <w:tab w:val="clear" w:pos="8306"/>
              </w:tabs>
              <w:snapToGrid/>
              <w:spacing w:line="240" w:lineRule="atLeast"/>
              <w:rPr>
                <w:rFonts w:cs="Times New Roman"/>
                <w:snapToGrid w:val="0"/>
                <w:kern w:val="0"/>
              </w:rPr>
            </w:pPr>
            <w:r>
              <w:rPr>
                <w:rFonts w:hint="eastAsia"/>
                <w:snapToGrid w:val="0"/>
                <w:kern w:val="0"/>
              </w:rPr>
              <w:t>【生涯發展教育】</w:t>
            </w:r>
            <w:r>
              <w:rPr>
                <w:snapToGrid w:val="0"/>
                <w:kern w:val="0"/>
              </w:rPr>
              <w:t>3-2-2</w:t>
            </w:r>
            <w:r>
              <w:rPr>
                <w:rFonts w:hint="eastAsia"/>
                <w:snapToGrid w:val="0"/>
                <w:kern w:val="0"/>
              </w:rPr>
              <w:t>培養互助合作的工作態度。</w:t>
            </w:r>
            <w:r>
              <w:rPr>
                <w:rFonts w:cs="Times New Roman"/>
                <w:snapToGrid w:val="0"/>
                <w:kern w:val="0"/>
              </w:rPr>
              <w:br/>
            </w:r>
            <w:r>
              <w:rPr>
                <w:rFonts w:hint="eastAsia"/>
                <w:snapToGrid w:val="0"/>
                <w:kern w:val="0"/>
              </w:rPr>
              <w:t>【生涯發展教育】</w:t>
            </w:r>
            <w:r>
              <w:rPr>
                <w:snapToGrid w:val="0"/>
                <w:kern w:val="0"/>
              </w:rPr>
              <w:t>3-2-3</w:t>
            </w:r>
            <w:r>
              <w:rPr>
                <w:rFonts w:hint="eastAsia"/>
                <w:snapToGrid w:val="0"/>
                <w:kern w:val="0"/>
              </w:rPr>
              <w:t>培養規劃及運用時間的能力。</w:t>
            </w:r>
            <w:r>
              <w:rPr>
                <w:rFonts w:cs="Times New Roman"/>
                <w:snapToGrid w:val="0"/>
                <w:kern w:val="0"/>
              </w:rPr>
              <w:br/>
            </w:r>
            <w:r>
              <w:rPr>
                <w:rFonts w:hint="eastAsia"/>
                <w:snapToGrid w:val="0"/>
                <w:kern w:val="0"/>
              </w:rPr>
              <w:t>【性別平等教育】</w:t>
            </w:r>
            <w:r>
              <w:rPr>
                <w:snapToGrid w:val="0"/>
                <w:kern w:val="0"/>
              </w:rPr>
              <w:t>1-3-4</w:t>
            </w:r>
            <w:r>
              <w:rPr>
                <w:rFonts w:hint="eastAsia"/>
                <w:snapToGrid w:val="0"/>
                <w:kern w:val="0"/>
              </w:rPr>
              <w:t>理解兩性均具有分析、判斷、整合與運用資訊的能力。</w:t>
            </w:r>
            <w:r>
              <w:rPr>
                <w:rFonts w:cs="Times New Roman"/>
                <w:snapToGrid w:val="0"/>
                <w:kern w:val="0"/>
              </w:rPr>
              <w:br/>
            </w:r>
            <w:r>
              <w:rPr>
                <w:rFonts w:hint="eastAsia"/>
                <w:snapToGrid w:val="0"/>
                <w:kern w:val="0"/>
              </w:rPr>
              <w:t>【性別平等教育】</w:t>
            </w:r>
            <w:r>
              <w:rPr>
                <w:snapToGrid w:val="0"/>
                <w:kern w:val="0"/>
              </w:rPr>
              <w:t>1-3-6</w:t>
            </w:r>
            <w:r>
              <w:rPr>
                <w:rFonts w:hint="eastAsia"/>
                <w:snapToGrid w:val="0"/>
                <w:kern w:val="0"/>
              </w:rPr>
              <w:t>學習獨立思考，不受性別影響。</w:t>
            </w:r>
            <w:r>
              <w:rPr>
                <w:rFonts w:cs="Times New Roman"/>
                <w:snapToGrid w:val="0"/>
                <w:kern w:val="0"/>
              </w:rPr>
              <w:br/>
            </w:r>
            <w:r>
              <w:rPr>
                <w:rFonts w:hint="eastAsia"/>
                <w:snapToGrid w:val="0"/>
                <w:kern w:val="0"/>
              </w:rPr>
              <w:t>【性別平等教育】</w:t>
            </w:r>
            <w:r>
              <w:rPr>
                <w:snapToGrid w:val="0"/>
                <w:kern w:val="0"/>
              </w:rPr>
              <w:t>2-3-5</w:t>
            </w:r>
            <w:r>
              <w:rPr>
                <w:rFonts w:hint="eastAsia"/>
                <w:snapToGrid w:val="0"/>
                <w:kern w:val="0"/>
              </w:rPr>
              <w:t>學習兩性團隊合作，積極參與活動。</w:t>
            </w:r>
          </w:p>
        </w:tc>
        <w:tc>
          <w:tcPr>
            <w:tcW w:w="922" w:type="dxa"/>
          </w:tcPr>
          <w:p w:rsidR="00490E2C" w:rsidRDefault="00490E2C" w:rsidP="00D561D1">
            <w:pPr>
              <w:spacing w:line="240" w:lineRule="atLeast"/>
              <w:ind w:left="-1"/>
              <w:rPr>
                <w:rFonts w:cs="Times New Roman"/>
                <w:snapToGrid w:val="0"/>
                <w:kern w:val="0"/>
                <w:sz w:val="20"/>
                <w:szCs w:val="20"/>
              </w:rPr>
            </w:pPr>
            <w:r>
              <w:rPr>
                <w:rFonts w:hint="eastAsia"/>
                <w:snapToGrid w:val="0"/>
                <w:kern w:val="0"/>
                <w:sz w:val="20"/>
                <w:szCs w:val="20"/>
              </w:rPr>
              <w:t>一、了解自我與發展潛能</w:t>
            </w:r>
            <w:r>
              <w:rPr>
                <w:rFonts w:cs="Times New Roman"/>
                <w:snapToGrid w:val="0"/>
                <w:kern w:val="0"/>
                <w:sz w:val="20"/>
                <w:szCs w:val="20"/>
              </w:rPr>
              <w:br/>
            </w:r>
            <w:r>
              <w:rPr>
                <w:rFonts w:hint="eastAsia"/>
                <w:snapToGrid w:val="0"/>
                <w:kern w:val="0"/>
                <w:sz w:val="20"/>
                <w:szCs w:val="20"/>
              </w:rPr>
              <w:t>三、生涯規劃與終身學習</w:t>
            </w:r>
            <w:r>
              <w:rPr>
                <w:rFonts w:cs="Times New Roman"/>
                <w:snapToGrid w:val="0"/>
                <w:kern w:val="0"/>
                <w:sz w:val="20"/>
                <w:szCs w:val="20"/>
              </w:rPr>
              <w:br/>
            </w:r>
            <w:r>
              <w:rPr>
                <w:rFonts w:hint="eastAsia"/>
                <w:snapToGrid w:val="0"/>
                <w:kern w:val="0"/>
                <w:sz w:val="20"/>
                <w:szCs w:val="20"/>
              </w:rPr>
              <w:t>四、表達、溝通與分享</w:t>
            </w:r>
            <w:r>
              <w:rPr>
                <w:rFonts w:cs="Times New Roman"/>
                <w:snapToGrid w:val="0"/>
                <w:kern w:val="0"/>
                <w:sz w:val="20"/>
                <w:szCs w:val="20"/>
              </w:rPr>
              <w:br/>
            </w:r>
            <w:r>
              <w:rPr>
                <w:rFonts w:hint="eastAsia"/>
                <w:snapToGrid w:val="0"/>
                <w:kern w:val="0"/>
                <w:sz w:val="20"/>
                <w:szCs w:val="20"/>
              </w:rPr>
              <w:t>六、文化學習與國際了解</w:t>
            </w:r>
            <w:r>
              <w:rPr>
                <w:rFonts w:cs="Times New Roman"/>
                <w:snapToGrid w:val="0"/>
                <w:kern w:val="0"/>
                <w:sz w:val="20"/>
                <w:szCs w:val="20"/>
              </w:rPr>
              <w:br/>
            </w:r>
            <w:r>
              <w:rPr>
                <w:rFonts w:hint="eastAsia"/>
                <w:snapToGrid w:val="0"/>
                <w:kern w:val="0"/>
                <w:sz w:val="20"/>
                <w:szCs w:val="20"/>
              </w:rPr>
              <w:t>七、規劃、組織與實踐</w:t>
            </w:r>
            <w:r>
              <w:rPr>
                <w:rFonts w:cs="Times New Roman"/>
                <w:snapToGrid w:val="0"/>
                <w:kern w:val="0"/>
                <w:sz w:val="20"/>
                <w:szCs w:val="20"/>
              </w:rPr>
              <w:br/>
            </w:r>
            <w:r>
              <w:rPr>
                <w:rFonts w:hint="eastAsia"/>
                <w:snapToGrid w:val="0"/>
                <w:kern w:val="0"/>
                <w:sz w:val="20"/>
                <w:szCs w:val="20"/>
              </w:rPr>
              <w:t>八、運用科技與資訊</w:t>
            </w:r>
            <w:r>
              <w:rPr>
                <w:snapToGrid w:val="0"/>
                <w:kern w:val="0"/>
                <w:sz w:val="20"/>
                <w:szCs w:val="20"/>
              </w:rPr>
              <w:t xml:space="preserve"> </w:t>
            </w:r>
            <w:r>
              <w:rPr>
                <w:snapToGrid w:val="0"/>
                <w:kern w:val="0"/>
                <w:sz w:val="20"/>
                <w:szCs w:val="20"/>
              </w:rPr>
              <w:br/>
            </w:r>
            <w:r>
              <w:rPr>
                <w:rFonts w:hint="eastAsia"/>
                <w:snapToGrid w:val="0"/>
                <w:kern w:val="0"/>
                <w:sz w:val="20"/>
                <w:szCs w:val="20"/>
              </w:rPr>
              <w:t>九、主動探索與研究</w:t>
            </w:r>
            <w:r>
              <w:rPr>
                <w:snapToGrid w:val="0"/>
                <w:kern w:val="0"/>
                <w:sz w:val="20"/>
                <w:szCs w:val="20"/>
              </w:rPr>
              <w:t xml:space="preserve"> </w:t>
            </w:r>
            <w:r>
              <w:rPr>
                <w:snapToGrid w:val="0"/>
                <w:kern w:val="0"/>
                <w:sz w:val="20"/>
                <w:szCs w:val="20"/>
              </w:rPr>
              <w:br/>
            </w:r>
            <w:r>
              <w:rPr>
                <w:rFonts w:hint="eastAsia"/>
                <w:snapToGrid w:val="0"/>
                <w:kern w:val="0"/>
                <w:sz w:val="20"/>
                <w:szCs w:val="20"/>
              </w:rPr>
              <w:t>十、獨立思考與解決問題</w:t>
            </w:r>
          </w:p>
        </w:tc>
      </w:tr>
      <w:tr w:rsidR="00490E2C" w:rsidRPr="0083722D">
        <w:trPr>
          <w:trHeight w:val="624"/>
        </w:trPr>
        <w:tc>
          <w:tcPr>
            <w:tcW w:w="292" w:type="dxa"/>
            <w:vAlign w:val="center"/>
          </w:tcPr>
          <w:p w:rsidR="00490E2C" w:rsidRPr="0083722D" w:rsidRDefault="00490E2C">
            <w:pPr>
              <w:jc w:val="center"/>
              <w:rPr>
                <w:rFonts w:ascii="細明體" w:eastAsia="細明體" w:hAnsi="Arial Unicode MS" w:cs="Times New Roman"/>
                <w:sz w:val="20"/>
                <w:szCs w:val="20"/>
              </w:rPr>
            </w:pPr>
            <w:r w:rsidRPr="0083722D">
              <w:rPr>
                <w:rFonts w:ascii="細明體" w:eastAsia="細明體" w:hAnsi="Arial Unicode MS" w:cs="細明體" w:hint="eastAsia"/>
                <w:sz w:val="20"/>
                <w:szCs w:val="20"/>
              </w:rPr>
              <w:t>十八</w:t>
            </w:r>
          </w:p>
        </w:tc>
        <w:tc>
          <w:tcPr>
            <w:tcW w:w="551" w:type="dxa"/>
            <w:vAlign w:val="center"/>
          </w:tcPr>
          <w:p w:rsidR="00490E2C" w:rsidRPr="004E652E" w:rsidRDefault="00490E2C" w:rsidP="005A14E4">
            <w:pPr>
              <w:spacing w:line="240" w:lineRule="exact"/>
              <w:jc w:val="center"/>
              <w:rPr>
                <w:rFonts w:ascii="新細明體" w:eastAsia="新細明體" w:hAnsi="新細明體" w:cs="Times New Roman"/>
                <w:snapToGrid w:val="0"/>
                <w:kern w:val="0"/>
                <w:sz w:val="20"/>
                <w:szCs w:val="20"/>
              </w:rPr>
            </w:pPr>
            <w:r w:rsidRPr="004E652E">
              <w:rPr>
                <w:rFonts w:ascii="新細明體" w:eastAsia="新細明體" w:hAnsi="新細明體" w:cs="新細明體"/>
                <w:snapToGrid w:val="0"/>
                <w:kern w:val="0"/>
                <w:sz w:val="20"/>
                <w:szCs w:val="20"/>
              </w:rPr>
              <w:t>12/2</w:t>
            </w:r>
            <w:r>
              <w:rPr>
                <w:rFonts w:ascii="新細明體" w:eastAsia="新細明體" w:hAnsi="新細明體" w:cs="新細明體"/>
                <w:snapToGrid w:val="0"/>
                <w:kern w:val="0"/>
                <w:sz w:val="20"/>
                <w:szCs w:val="20"/>
              </w:rPr>
              <w:t>2</w:t>
            </w:r>
          </w:p>
          <w:p w:rsidR="00490E2C" w:rsidRPr="004E652E" w:rsidRDefault="00490E2C" w:rsidP="005A14E4">
            <w:pPr>
              <w:spacing w:line="240" w:lineRule="exact"/>
              <w:jc w:val="center"/>
              <w:rPr>
                <w:rFonts w:ascii="新細明體" w:eastAsia="新細明體" w:hAnsi="新細明體" w:cs="新細明體"/>
                <w:snapToGrid w:val="0"/>
                <w:kern w:val="0"/>
                <w:sz w:val="20"/>
                <w:szCs w:val="20"/>
              </w:rPr>
            </w:pPr>
            <w:r w:rsidRPr="004E652E">
              <w:rPr>
                <w:rFonts w:ascii="新細明體" w:eastAsia="新細明體" w:hAnsi="新細明體" w:cs="新細明體"/>
                <w:snapToGrid w:val="0"/>
                <w:kern w:val="0"/>
                <w:sz w:val="20"/>
                <w:szCs w:val="20"/>
              </w:rPr>
              <w:t>|</w:t>
            </w:r>
          </w:p>
          <w:p w:rsidR="00490E2C" w:rsidRPr="004E652E" w:rsidRDefault="00490E2C" w:rsidP="005A14E4">
            <w:pPr>
              <w:jc w:val="center"/>
              <w:rPr>
                <w:rFonts w:ascii="新細明體" w:eastAsia="新細明體" w:hAnsi="新細明體" w:cs="Times New Roman"/>
                <w:sz w:val="20"/>
                <w:szCs w:val="20"/>
              </w:rPr>
            </w:pPr>
            <w:r w:rsidRPr="004E652E">
              <w:rPr>
                <w:rFonts w:ascii="新細明體" w:eastAsia="新細明體" w:hAnsi="新細明體" w:cs="新細明體"/>
                <w:snapToGrid w:val="0"/>
                <w:kern w:val="0"/>
                <w:sz w:val="20"/>
                <w:szCs w:val="20"/>
              </w:rPr>
              <w:t>12/2</w:t>
            </w:r>
            <w:r>
              <w:rPr>
                <w:rFonts w:ascii="新細明體" w:eastAsia="新細明體" w:hAnsi="新細明體" w:cs="新細明體"/>
                <w:snapToGrid w:val="0"/>
                <w:kern w:val="0"/>
                <w:sz w:val="20"/>
                <w:szCs w:val="20"/>
              </w:rPr>
              <w:t>8</w:t>
            </w:r>
          </w:p>
        </w:tc>
        <w:tc>
          <w:tcPr>
            <w:tcW w:w="349" w:type="dxa"/>
          </w:tcPr>
          <w:p w:rsidR="00490E2C" w:rsidRDefault="00490E2C" w:rsidP="00D561D1">
            <w:pPr>
              <w:pStyle w:val="Header"/>
              <w:tabs>
                <w:tab w:val="clear" w:pos="4153"/>
                <w:tab w:val="clear" w:pos="8306"/>
              </w:tabs>
              <w:snapToGrid/>
              <w:spacing w:line="240" w:lineRule="atLeast"/>
              <w:rPr>
                <w:rFonts w:cs="Times New Roman"/>
                <w:snapToGrid w:val="0"/>
                <w:kern w:val="0"/>
              </w:rPr>
            </w:pPr>
            <w:r>
              <w:rPr>
                <w:rFonts w:hint="eastAsia"/>
                <w:snapToGrid w:val="0"/>
                <w:kern w:val="0"/>
              </w:rPr>
              <w:t>四、聲音與樂器</w:t>
            </w:r>
          </w:p>
        </w:tc>
        <w:tc>
          <w:tcPr>
            <w:tcW w:w="349" w:type="dxa"/>
          </w:tcPr>
          <w:p w:rsidR="00490E2C" w:rsidRDefault="00490E2C" w:rsidP="00AC7734">
            <w:pPr>
              <w:spacing w:line="240" w:lineRule="atLeast"/>
              <w:ind w:leftChars="17" w:left="44" w:hanging="1"/>
              <w:jc w:val="both"/>
              <w:rPr>
                <w:rFonts w:cs="Times New Roman"/>
                <w:snapToGrid w:val="0"/>
                <w:kern w:val="0"/>
                <w:sz w:val="20"/>
                <w:szCs w:val="20"/>
              </w:rPr>
            </w:pPr>
            <w:r>
              <w:rPr>
                <w:snapToGrid w:val="0"/>
                <w:kern w:val="0"/>
                <w:sz w:val="20"/>
                <w:szCs w:val="20"/>
              </w:rPr>
              <w:t>2.</w:t>
            </w:r>
            <w:r>
              <w:rPr>
                <w:rFonts w:hint="eastAsia"/>
                <w:snapToGrid w:val="0"/>
                <w:kern w:val="0"/>
                <w:sz w:val="20"/>
                <w:szCs w:val="20"/>
              </w:rPr>
              <w:t>製作簡易樂器</w:t>
            </w:r>
          </w:p>
        </w:tc>
        <w:tc>
          <w:tcPr>
            <w:tcW w:w="3308" w:type="dxa"/>
          </w:tcPr>
          <w:p w:rsidR="00490E2C" w:rsidRDefault="00490E2C" w:rsidP="00AC7734">
            <w:pPr>
              <w:spacing w:line="240" w:lineRule="atLeast"/>
              <w:ind w:leftChars="12" w:left="30" w:rightChars="6" w:right="15"/>
              <w:rPr>
                <w:rFonts w:cs="Times New Roman"/>
                <w:snapToGrid w:val="0"/>
                <w:kern w:val="0"/>
                <w:sz w:val="20"/>
                <w:szCs w:val="20"/>
              </w:rPr>
            </w:pPr>
            <w:r>
              <w:rPr>
                <w:snapToGrid w:val="0"/>
                <w:kern w:val="0"/>
                <w:sz w:val="20"/>
                <w:szCs w:val="20"/>
              </w:rPr>
              <w:t>1-3-1-1</w:t>
            </w:r>
            <w:r>
              <w:rPr>
                <w:rFonts w:hint="eastAsia"/>
                <w:snapToGrid w:val="0"/>
                <w:kern w:val="0"/>
                <w:sz w:val="20"/>
                <w:szCs w:val="20"/>
              </w:rPr>
              <w:t>能依規劃的實驗步驟來執行操作。</w:t>
            </w:r>
            <w:r>
              <w:rPr>
                <w:rFonts w:cs="Times New Roman"/>
                <w:snapToGrid w:val="0"/>
                <w:kern w:val="0"/>
                <w:sz w:val="20"/>
                <w:szCs w:val="20"/>
              </w:rPr>
              <w:br/>
            </w:r>
            <w:r>
              <w:rPr>
                <w:snapToGrid w:val="0"/>
                <w:kern w:val="0"/>
                <w:sz w:val="20"/>
                <w:szCs w:val="20"/>
              </w:rPr>
              <w:t>1-3-4-1</w:t>
            </w:r>
            <w:r>
              <w:rPr>
                <w:rFonts w:hint="eastAsia"/>
                <w:snapToGrid w:val="0"/>
                <w:kern w:val="0"/>
                <w:sz w:val="20"/>
                <w:szCs w:val="20"/>
              </w:rPr>
              <w:t>能由一些不同來源的資料，整理出一個整體性的看法。</w:t>
            </w:r>
            <w:r>
              <w:rPr>
                <w:rFonts w:cs="Times New Roman"/>
                <w:snapToGrid w:val="0"/>
                <w:kern w:val="0"/>
                <w:sz w:val="20"/>
                <w:szCs w:val="20"/>
              </w:rPr>
              <w:br/>
            </w:r>
            <w:r>
              <w:rPr>
                <w:snapToGrid w:val="0"/>
                <w:kern w:val="0"/>
                <w:sz w:val="20"/>
                <w:szCs w:val="20"/>
              </w:rPr>
              <w:t>1-3-5-5</w:t>
            </w:r>
            <w:r>
              <w:rPr>
                <w:rFonts w:hint="eastAsia"/>
                <w:snapToGrid w:val="0"/>
                <w:kern w:val="0"/>
                <w:sz w:val="20"/>
                <w:szCs w:val="20"/>
              </w:rPr>
              <w:t>傾聽別人的報告，並做適當的回應。</w:t>
            </w:r>
            <w:r>
              <w:rPr>
                <w:rFonts w:cs="Times New Roman"/>
                <w:snapToGrid w:val="0"/>
                <w:kern w:val="0"/>
                <w:sz w:val="20"/>
                <w:szCs w:val="20"/>
              </w:rPr>
              <w:br/>
            </w:r>
            <w:r>
              <w:rPr>
                <w:snapToGrid w:val="0"/>
                <w:kern w:val="0"/>
                <w:sz w:val="20"/>
                <w:szCs w:val="20"/>
              </w:rPr>
              <w:t>2-3-5-2</w:t>
            </w:r>
            <w:r>
              <w:rPr>
                <w:rFonts w:hint="eastAsia"/>
                <w:snapToGrid w:val="0"/>
                <w:kern w:val="0"/>
                <w:sz w:val="20"/>
                <w:szCs w:val="20"/>
              </w:rPr>
              <w:t>藉製作樂器了解影響聲音高低的因素、音量大小、音色好壞等，知道樂音和噪音之不同。</w:t>
            </w:r>
            <w:r>
              <w:rPr>
                <w:rFonts w:cs="Times New Roman"/>
                <w:snapToGrid w:val="0"/>
                <w:kern w:val="0"/>
                <w:sz w:val="20"/>
                <w:szCs w:val="20"/>
              </w:rPr>
              <w:br/>
            </w:r>
            <w:r>
              <w:rPr>
                <w:snapToGrid w:val="0"/>
                <w:kern w:val="0"/>
                <w:sz w:val="20"/>
                <w:szCs w:val="20"/>
              </w:rPr>
              <w:t>3-3-0-3</w:t>
            </w:r>
            <w:r>
              <w:rPr>
                <w:rFonts w:hint="eastAsia"/>
                <w:snapToGrid w:val="0"/>
                <w:kern w:val="0"/>
                <w:sz w:val="20"/>
                <w:szCs w:val="20"/>
              </w:rPr>
              <w:t>發現運用科學知識來作推論，可推測一些事並獲得證實。</w:t>
            </w:r>
            <w:r>
              <w:rPr>
                <w:rFonts w:cs="Times New Roman"/>
                <w:snapToGrid w:val="0"/>
                <w:kern w:val="0"/>
                <w:sz w:val="20"/>
                <w:szCs w:val="20"/>
              </w:rPr>
              <w:br/>
            </w:r>
            <w:r>
              <w:rPr>
                <w:snapToGrid w:val="0"/>
                <w:kern w:val="0"/>
                <w:sz w:val="20"/>
                <w:szCs w:val="20"/>
              </w:rPr>
              <w:t>5-3-1-1</w:t>
            </w:r>
            <w:r>
              <w:rPr>
                <w:rFonts w:hint="eastAsia"/>
                <w:snapToGrid w:val="0"/>
                <w:kern w:val="0"/>
                <w:sz w:val="20"/>
                <w:szCs w:val="20"/>
              </w:rPr>
              <w:t>能依據自己所理解的知識，做最佳抉擇。</w:t>
            </w:r>
            <w:r>
              <w:rPr>
                <w:rFonts w:cs="Times New Roman"/>
                <w:snapToGrid w:val="0"/>
                <w:kern w:val="0"/>
                <w:sz w:val="20"/>
                <w:szCs w:val="20"/>
              </w:rPr>
              <w:br/>
            </w:r>
            <w:r>
              <w:rPr>
                <w:snapToGrid w:val="0"/>
                <w:kern w:val="0"/>
                <w:sz w:val="20"/>
                <w:szCs w:val="20"/>
              </w:rPr>
              <w:t>5-3-1-2</w:t>
            </w:r>
            <w:r>
              <w:rPr>
                <w:rFonts w:hint="eastAsia"/>
                <w:snapToGrid w:val="0"/>
                <w:kern w:val="0"/>
                <w:sz w:val="20"/>
                <w:szCs w:val="20"/>
              </w:rPr>
              <w:t>知道經由細心、切實的探討，獲得的資料才可信。</w:t>
            </w:r>
            <w:r>
              <w:rPr>
                <w:rFonts w:cs="Times New Roman"/>
                <w:snapToGrid w:val="0"/>
                <w:kern w:val="0"/>
                <w:sz w:val="20"/>
                <w:szCs w:val="20"/>
              </w:rPr>
              <w:br/>
            </w:r>
            <w:r>
              <w:rPr>
                <w:snapToGrid w:val="0"/>
                <w:kern w:val="0"/>
                <w:sz w:val="20"/>
                <w:szCs w:val="20"/>
              </w:rPr>
              <w:t>7-3-0-3</w:t>
            </w:r>
            <w:r>
              <w:rPr>
                <w:rFonts w:hint="eastAsia"/>
                <w:snapToGrid w:val="0"/>
                <w:kern w:val="0"/>
                <w:sz w:val="20"/>
                <w:szCs w:val="20"/>
              </w:rPr>
              <w:t>能規劃、組織探討活動。</w:t>
            </w:r>
            <w:r>
              <w:rPr>
                <w:rFonts w:cs="Times New Roman"/>
                <w:snapToGrid w:val="0"/>
                <w:kern w:val="0"/>
                <w:sz w:val="20"/>
                <w:szCs w:val="20"/>
              </w:rPr>
              <w:br/>
            </w:r>
            <w:r>
              <w:rPr>
                <w:snapToGrid w:val="0"/>
                <w:kern w:val="0"/>
                <w:sz w:val="20"/>
                <w:szCs w:val="20"/>
              </w:rPr>
              <w:t>8-3-0-1</w:t>
            </w:r>
            <w:r>
              <w:rPr>
                <w:rFonts w:hint="eastAsia"/>
                <w:snapToGrid w:val="0"/>
                <w:kern w:val="0"/>
                <w:sz w:val="20"/>
                <w:szCs w:val="20"/>
              </w:rPr>
              <w:t>能運用聯想、腦力激盪、概念圖等程序發展創意及表現自己對產品改變的想法。</w:t>
            </w:r>
            <w:r>
              <w:rPr>
                <w:rFonts w:cs="Times New Roman"/>
                <w:snapToGrid w:val="0"/>
                <w:kern w:val="0"/>
                <w:sz w:val="20"/>
                <w:szCs w:val="20"/>
              </w:rPr>
              <w:br/>
            </w:r>
            <w:r>
              <w:rPr>
                <w:snapToGrid w:val="0"/>
                <w:kern w:val="0"/>
                <w:sz w:val="20"/>
                <w:szCs w:val="20"/>
              </w:rPr>
              <w:t>8-3-0-2</w:t>
            </w:r>
            <w:r>
              <w:rPr>
                <w:rFonts w:hint="eastAsia"/>
                <w:snapToGrid w:val="0"/>
                <w:kern w:val="0"/>
                <w:sz w:val="20"/>
                <w:szCs w:val="20"/>
              </w:rPr>
              <w:t>利用多種思考的方法，思索變化事物的機能和形式。</w:t>
            </w:r>
            <w:r>
              <w:rPr>
                <w:rFonts w:cs="Times New Roman"/>
                <w:snapToGrid w:val="0"/>
                <w:kern w:val="0"/>
                <w:sz w:val="20"/>
                <w:szCs w:val="20"/>
              </w:rPr>
              <w:br/>
            </w:r>
            <w:r>
              <w:rPr>
                <w:snapToGrid w:val="0"/>
                <w:kern w:val="0"/>
                <w:sz w:val="20"/>
                <w:szCs w:val="20"/>
              </w:rPr>
              <w:t>8-3-0-3</w:t>
            </w:r>
            <w:r>
              <w:rPr>
                <w:rFonts w:hint="eastAsia"/>
                <w:snapToGrid w:val="0"/>
                <w:kern w:val="0"/>
                <w:sz w:val="20"/>
                <w:szCs w:val="20"/>
              </w:rPr>
              <w:t>認識並設計基本的造形。</w:t>
            </w:r>
          </w:p>
        </w:tc>
        <w:tc>
          <w:tcPr>
            <w:tcW w:w="3128" w:type="dxa"/>
          </w:tcPr>
          <w:p w:rsidR="00490E2C" w:rsidRDefault="00490E2C" w:rsidP="00AC7734">
            <w:pPr>
              <w:spacing w:line="240" w:lineRule="atLeast"/>
              <w:ind w:leftChars="5" w:left="13"/>
              <w:rPr>
                <w:rFonts w:cs="Times New Roman"/>
                <w:snapToGrid w:val="0"/>
                <w:kern w:val="0"/>
                <w:sz w:val="20"/>
                <w:szCs w:val="20"/>
              </w:rPr>
            </w:pPr>
            <w:r>
              <w:rPr>
                <w:snapToGrid w:val="0"/>
                <w:kern w:val="0"/>
                <w:sz w:val="20"/>
                <w:szCs w:val="20"/>
              </w:rPr>
              <w:t>1.</w:t>
            </w:r>
            <w:r>
              <w:rPr>
                <w:rFonts w:hint="eastAsia"/>
                <w:snapToGrid w:val="0"/>
                <w:kern w:val="0"/>
                <w:sz w:val="20"/>
                <w:szCs w:val="20"/>
              </w:rPr>
              <w:t>觀察樂器的外形、材質與發聲方法。</w:t>
            </w:r>
            <w:r>
              <w:rPr>
                <w:rFonts w:cs="Times New Roman"/>
                <w:snapToGrid w:val="0"/>
                <w:kern w:val="0"/>
                <w:sz w:val="20"/>
                <w:szCs w:val="20"/>
              </w:rPr>
              <w:br/>
            </w:r>
            <w:r>
              <w:rPr>
                <w:snapToGrid w:val="0"/>
                <w:kern w:val="0"/>
                <w:sz w:val="20"/>
                <w:szCs w:val="20"/>
              </w:rPr>
              <w:t>2.</w:t>
            </w:r>
            <w:r>
              <w:rPr>
                <w:rFonts w:hint="eastAsia"/>
                <w:snapToGrid w:val="0"/>
                <w:kern w:val="0"/>
                <w:sz w:val="20"/>
                <w:szCs w:val="20"/>
              </w:rPr>
              <w:t>認識樂器發出聲音的音色、大小與高低。</w:t>
            </w:r>
            <w:r>
              <w:rPr>
                <w:rFonts w:cs="Times New Roman"/>
                <w:snapToGrid w:val="0"/>
                <w:kern w:val="0"/>
                <w:sz w:val="20"/>
                <w:szCs w:val="20"/>
              </w:rPr>
              <w:br/>
            </w:r>
          </w:p>
        </w:tc>
        <w:tc>
          <w:tcPr>
            <w:tcW w:w="1923" w:type="dxa"/>
          </w:tcPr>
          <w:p w:rsidR="00490E2C" w:rsidRDefault="00490E2C" w:rsidP="00AC7734">
            <w:pPr>
              <w:spacing w:line="240" w:lineRule="atLeast"/>
              <w:ind w:rightChars="8" w:right="20"/>
              <w:rPr>
                <w:rFonts w:cs="Times New Roman"/>
                <w:snapToGrid w:val="0"/>
                <w:kern w:val="0"/>
                <w:sz w:val="20"/>
                <w:szCs w:val="20"/>
              </w:rPr>
            </w:pPr>
            <w:r>
              <w:rPr>
                <w:rFonts w:hint="eastAsia"/>
                <w:snapToGrid w:val="0"/>
                <w:kern w:val="0"/>
                <w:sz w:val="20"/>
                <w:szCs w:val="20"/>
              </w:rPr>
              <w:t>透過觀察樂器的外形、材質與發聲方法，並實際操作樂器聲音的大小、高低，察覺影響樂器發聲的因素。</w:t>
            </w:r>
          </w:p>
        </w:tc>
        <w:tc>
          <w:tcPr>
            <w:tcW w:w="360" w:type="dxa"/>
          </w:tcPr>
          <w:p w:rsidR="00490E2C" w:rsidRDefault="00490E2C" w:rsidP="00AC7734">
            <w:pPr>
              <w:spacing w:line="240" w:lineRule="atLeast"/>
              <w:ind w:left="2" w:hangingChars="1" w:hanging="2"/>
              <w:jc w:val="center"/>
              <w:rPr>
                <w:snapToGrid w:val="0"/>
                <w:kern w:val="0"/>
                <w:sz w:val="20"/>
                <w:szCs w:val="20"/>
              </w:rPr>
            </w:pPr>
            <w:r>
              <w:rPr>
                <w:snapToGrid w:val="0"/>
                <w:kern w:val="0"/>
                <w:sz w:val="20"/>
                <w:szCs w:val="20"/>
              </w:rPr>
              <w:t>3</w:t>
            </w:r>
          </w:p>
        </w:tc>
        <w:tc>
          <w:tcPr>
            <w:tcW w:w="720" w:type="dxa"/>
          </w:tcPr>
          <w:p w:rsidR="00490E2C" w:rsidRDefault="00490E2C" w:rsidP="00D561D1">
            <w:pPr>
              <w:spacing w:line="240" w:lineRule="atLeast"/>
              <w:ind w:left="-1"/>
              <w:rPr>
                <w:rFonts w:cs="Times New Roman"/>
                <w:snapToGrid w:val="0"/>
                <w:kern w:val="0"/>
                <w:sz w:val="20"/>
                <w:szCs w:val="20"/>
              </w:rPr>
            </w:pPr>
            <w:r>
              <w:rPr>
                <w:snapToGrid w:val="0"/>
                <w:kern w:val="0"/>
                <w:sz w:val="20"/>
                <w:szCs w:val="20"/>
              </w:rPr>
              <w:t>1.</w:t>
            </w:r>
            <w:r>
              <w:rPr>
                <w:rFonts w:hint="eastAsia"/>
                <w:snapToGrid w:val="0"/>
                <w:kern w:val="0"/>
                <w:sz w:val="20"/>
                <w:szCs w:val="20"/>
              </w:rPr>
              <w:t>各種常見的樂器。</w:t>
            </w:r>
          </w:p>
        </w:tc>
        <w:tc>
          <w:tcPr>
            <w:tcW w:w="720" w:type="dxa"/>
          </w:tcPr>
          <w:p w:rsidR="00490E2C" w:rsidRDefault="00490E2C" w:rsidP="00D561D1">
            <w:pPr>
              <w:pStyle w:val="Header"/>
              <w:tabs>
                <w:tab w:val="clear" w:pos="4153"/>
                <w:tab w:val="clear" w:pos="8306"/>
              </w:tabs>
              <w:snapToGrid/>
              <w:spacing w:line="240" w:lineRule="atLeast"/>
              <w:rPr>
                <w:rFonts w:cs="Times New Roman"/>
                <w:snapToGrid w:val="0"/>
                <w:kern w:val="0"/>
              </w:rPr>
            </w:pPr>
            <w:r>
              <w:rPr>
                <w:rFonts w:hint="eastAsia"/>
                <w:snapToGrid w:val="0"/>
                <w:kern w:val="0"/>
              </w:rPr>
              <w:t>小組互動表現</w:t>
            </w:r>
            <w:r>
              <w:rPr>
                <w:rFonts w:cs="Times New Roman"/>
                <w:snapToGrid w:val="0"/>
                <w:kern w:val="0"/>
              </w:rPr>
              <w:br/>
            </w:r>
            <w:r>
              <w:rPr>
                <w:rFonts w:hint="eastAsia"/>
                <w:snapToGrid w:val="0"/>
                <w:kern w:val="0"/>
              </w:rPr>
              <w:t>紙筆測驗</w:t>
            </w:r>
            <w:r>
              <w:rPr>
                <w:rFonts w:cs="Times New Roman"/>
                <w:snapToGrid w:val="0"/>
                <w:kern w:val="0"/>
              </w:rPr>
              <w:br/>
            </w:r>
            <w:r>
              <w:rPr>
                <w:rFonts w:hint="eastAsia"/>
                <w:snapToGrid w:val="0"/>
                <w:kern w:val="0"/>
              </w:rPr>
              <w:t>實驗操作</w:t>
            </w:r>
          </w:p>
        </w:tc>
        <w:tc>
          <w:tcPr>
            <w:tcW w:w="2528" w:type="dxa"/>
          </w:tcPr>
          <w:p w:rsidR="00490E2C" w:rsidRDefault="00490E2C" w:rsidP="00D561D1">
            <w:pPr>
              <w:pStyle w:val="Header"/>
              <w:tabs>
                <w:tab w:val="clear" w:pos="4153"/>
                <w:tab w:val="clear" w:pos="8306"/>
              </w:tabs>
              <w:snapToGrid/>
              <w:spacing w:line="240" w:lineRule="atLeast"/>
              <w:rPr>
                <w:rFonts w:cs="Times New Roman"/>
                <w:snapToGrid w:val="0"/>
                <w:kern w:val="0"/>
              </w:rPr>
            </w:pPr>
            <w:r>
              <w:rPr>
                <w:rFonts w:hint="eastAsia"/>
                <w:snapToGrid w:val="0"/>
                <w:kern w:val="0"/>
              </w:rPr>
              <w:t>【生涯發展教育】</w:t>
            </w:r>
            <w:r>
              <w:rPr>
                <w:snapToGrid w:val="0"/>
                <w:kern w:val="0"/>
              </w:rPr>
              <w:t>3-2-2</w:t>
            </w:r>
            <w:r>
              <w:rPr>
                <w:rFonts w:hint="eastAsia"/>
                <w:snapToGrid w:val="0"/>
                <w:kern w:val="0"/>
              </w:rPr>
              <w:t>培養互助合作的工作態度。</w:t>
            </w:r>
            <w:r>
              <w:rPr>
                <w:rFonts w:cs="Times New Roman"/>
                <w:snapToGrid w:val="0"/>
                <w:kern w:val="0"/>
              </w:rPr>
              <w:br/>
            </w:r>
            <w:r>
              <w:rPr>
                <w:rFonts w:hint="eastAsia"/>
                <w:snapToGrid w:val="0"/>
                <w:kern w:val="0"/>
              </w:rPr>
              <w:t>【生涯發展教育】</w:t>
            </w:r>
            <w:r>
              <w:rPr>
                <w:snapToGrid w:val="0"/>
                <w:kern w:val="0"/>
              </w:rPr>
              <w:t>3-2-3</w:t>
            </w:r>
            <w:r>
              <w:rPr>
                <w:rFonts w:hint="eastAsia"/>
                <w:snapToGrid w:val="0"/>
                <w:kern w:val="0"/>
              </w:rPr>
              <w:t>培養規劃及運用時間的能力。</w:t>
            </w:r>
            <w:r>
              <w:rPr>
                <w:rFonts w:cs="Times New Roman"/>
                <w:snapToGrid w:val="0"/>
                <w:kern w:val="0"/>
              </w:rPr>
              <w:br/>
            </w:r>
            <w:r>
              <w:rPr>
                <w:rFonts w:hint="eastAsia"/>
                <w:snapToGrid w:val="0"/>
                <w:kern w:val="0"/>
              </w:rPr>
              <w:t>【性別平等教育】</w:t>
            </w:r>
            <w:r>
              <w:rPr>
                <w:snapToGrid w:val="0"/>
                <w:kern w:val="0"/>
              </w:rPr>
              <w:t>1-3-3</w:t>
            </w:r>
            <w:r>
              <w:rPr>
                <w:rFonts w:hint="eastAsia"/>
                <w:snapToGrid w:val="0"/>
                <w:kern w:val="0"/>
              </w:rPr>
              <w:t>運用各種媒介表達兩性平等的概念。</w:t>
            </w:r>
            <w:r>
              <w:rPr>
                <w:rFonts w:cs="Times New Roman"/>
                <w:snapToGrid w:val="0"/>
                <w:kern w:val="0"/>
              </w:rPr>
              <w:br/>
            </w:r>
            <w:r>
              <w:rPr>
                <w:rFonts w:hint="eastAsia"/>
                <w:snapToGrid w:val="0"/>
                <w:kern w:val="0"/>
              </w:rPr>
              <w:t>【性別平等教育】</w:t>
            </w:r>
            <w:r>
              <w:rPr>
                <w:snapToGrid w:val="0"/>
                <w:kern w:val="0"/>
              </w:rPr>
              <w:t>1-3-5</w:t>
            </w:r>
            <w:r>
              <w:rPr>
                <w:rFonts w:hint="eastAsia"/>
                <w:snapToGrid w:val="0"/>
                <w:kern w:val="0"/>
              </w:rPr>
              <w:t>運用科技與資訊，不受性別的限制。</w:t>
            </w:r>
            <w:r>
              <w:rPr>
                <w:rFonts w:cs="Times New Roman"/>
                <w:snapToGrid w:val="0"/>
                <w:kern w:val="0"/>
              </w:rPr>
              <w:br/>
            </w:r>
            <w:r>
              <w:rPr>
                <w:rFonts w:hint="eastAsia"/>
                <w:snapToGrid w:val="0"/>
                <w:kern w:val="0"/>
              </w:rPr>
              <w:t>【性別平等教育】</w:t>
            </w:r>
            <w:r>
              <w:rPr>
                <w:snapToGrid w:val="0"/>
                <w:kern w:val="0"/>
              </w:rPr>
              <w:t>2-3-2</w:t>
            </w:r>
            <w:r>
              <w:rPr>
                <w:rFonts w:hint="eastAsia"/>
                <w:snapToGrid w:val="0"/>
                <w:kern w:val="0"/>
              </w:rPr>
              <w:t>學習兩性間的互動與合作。</w:t>
            </w:r>
            <w:r>
              <w:rPr>
                <w:rFonts w:cs="Times New Roman"/>
                <w:snapToGrid w:val="0"/>
                <w:kern w:val="0"/>
              </w:rPr>
              <w:br/>
            </w:r>
            <w:r>
              <w:rPr>
                <w:rFonts w:hint="eastAsia"/>
                <w:snapToGrid w:val="0"/>
                <w:kern w:val="0"/>
              </w:rPr>
              <w:t>【性別平等教育】</w:t>
            </w:r>
            <w:r>
              <w:rPr>
                <w:snapToGrid w:val="0"/>
                <w:kern w:val="0"/>
              </w:rPr>
              <w:t>2-3-7</w:t>
            </w:r>
            <w:r>
              <w:rPr>
                <w:rFonts w:hint="eastAsia"/>
                <w:snapToGrid w:val="0"/>
                <w:kern w:val="0"/>
              </w:rPr>
              <w:t>設計兩性合作的組織與活動。</w:t>
            </w:r>
            <w:r>
              <w:rPr>
                <w:rFonts w:cs="Times New Roman"/>
                <w:snapToGrid w:val="0"/>
                <w:kern w:val="0"/>
              </w:rPr>
              <w:br/>
            </w:r>
            <w:r>
              <w:rPr>
                <w:rFonts w:hint="eastAsia"/>
                <w:snapToGrid w:val="0"/>
                <w:kern w:val="0"/>
              </w:rPr>
              <w:t>【性別平等教育】</w:t>
            </w:r>
            <w:r>
              <w:rPr>
                <w:snapToGrid w:val="0"/>
                <w:kern w:val="0"/>
              </w:rPr>
              <w:t>2-3-8</w:t>
            </w:r>
            <w:r>
              <w:rPr>
                <w:rFonts w:hint="eastAsia"/>
                <w:snapToGrid w:val="0"/>
                <w:kern w:val="0"/>
              </w:rPr>
              <w:t>規劃家庭與學校中兩性均等的分工方式。</w:t>
            </w:r>
            <w:r>
              <w:rPr>
                <w:rFonts w:cs="Times New Roman"/>
                <w:snapToGrid w:val="0"/>
                <w:kern w:val="0"/>
              </w:rPr>
              <w:br/>
            </w:r>
            <w:r>
              <w:rPr>
                <w:rFonts w:hint="eastAsia"/>
                <w:snapToGrid w:val="0"/>
                <w:kern w:val="0"/>
              </w:rPr>
              <w:t>【性別平等教育】</w:t>
            </w:r>
            <w:r>
              <w:rPr>
                <w:snapToGrid w:val="0"/>
                <w:kern w:val="0"/>
              </w:rPr>
              <w:t>3-3-1</w:t>
            </w:r>
            <w:r>
              <w:rPr>
                <w:rFonts w:hint="eastAsia"/>
                <w:snapToGrid w:val="0"/>
                <w:kern w:val="0"/>
              </w:rPr>
              <w:t>學習分享兩性的成長經驗。</w:t>
            </w:r>
          </w:p>
        </w:tc>
        <w:tc>
          <w:tcPr>
            <w:tcW w:w="922" w:type="dxa"/>
          </w:tcPr>
          <w:p w:rsidR="00490E2C" w:rsidRDefault="00490E2C" w:rsidP="00D561D1">
            <w:pPr>
              <w:spacing w:line="240" w:lineRule="atLeast"/>
              <w:ind w:left="-1"/>
              <w:rPr>
                <w:rFonts w:cs="Times New Roman"/>
                <w:snapToGrid w:val="0"/>
                <w:kern w:val="0"/>
                <w:sz w:val="20"/>
                <w:szCs w:val="20"/>
              </w:rPr>
            </w:pPr>
            <w:r>
              <w:rPr>
                <w:rFonts w:hint="eastAsia"/>
                <w:snapToGrid w:val="0"/>
                <w:kern w:val="0"/>
                <w:sz w:val="20"/>
                <w:szCs w:val="20"/>
              </w:rPr>
              <w:t>四、表達、溝通與分享</w:t>
            </w:r>
            <w:r>
              <w:rPr>
                <w:rFonts w:cs="Times New Roman"/>
                <w:snapToGrid w:val="0"/>
                <w:kern w:val="0"/>
                <w:sz w:val="20"/>
                <w:szCs w:val="20"/>
              </w:rPr>
              <w:br/>
            </w:r>
            <w:r>
              <w:rPr>
                <w:rFonts w:hint="eastAsia"/>
                <w:snapToGrid w:val="0"/>
                <w:kern w:val="0"/>
                <w:sz w:val="20"/>
                <w:szCs w:val="20"/>
              </w:rPr>
              <w:t>六、文化學習與國際了解</w:t>
            </w:r>
            <w:r>
              <w:rPr>
                <w:rFonts w:cs="Times New Roman"/>
                <w:snapToGrid w:val="0"/>
                <w:kern w:val="0"/>
                <w:sz w:val="20"/>
                <w:szCs w:val="20"/>
              </w:rPr>
              <w:br/>
            </w:r>
            <w:r>
              <w:rPr>
                <w:rFonts w:hint="eastAsia"/>
                <w:snapToGrid w:val="0"/>
                <w:kern w:val="0"/>
                <w:sz w:val="20"/>
                <w:szCs w:val="20"/>
              </w:rPr>
              <w:t>七、規劃、組織與實踐</w:t>
            </w:r>
            <w:r>
              <w:rPr>
                <w:rFonts w:cs="Times New Roman"/>
                <w:snapToGrid w:val="0"/>
                <w:kern w:val="0"/>
                <w:sz w:val="20"/>
                <w:szCs w:val="20"/>
              </w:rPr>
              <w:br/>
            </w:r>
            <w:r>
              <w:rPr>
                <w:rFonts w:hint="eastAsia"/>
                <w:snapToGrid w:val="0"/>
                <w:kern w:val="0"/>
                <w:sz w:val="20"/>
                <w:szCs w:val="20"/>
              </w:rPr>
              <w:t>九、主動探索與研究</w:t>
            </w:r>
            <w:r>
              <w:rPr>
                <w:snapToGrid w:val="0"/>
                <w:kern w:val="0"/>
                <w:sz w:val="20"/>
                <w:szCs w:val="20"/>
              </w:rPr>
              <w:t xml:space="preserve"> </w:t>
            </w:r>
            <w:r>
              <w:rPr>
                <w:snapToGrid w:val="0"/>
                <w:kern w:val="0"/>
                <w:sz w:val="20"/>
                <w:szCs w:val="20"/>
              </w:rPr>
              <w:br/>
            </w:r>
            <w:r>
              <w:rPr>
                <w:rFonts w:hint="eastAsia"/>
                <w:snapToGrid w:val="0"/>
                <w:kern w:val="0"/>
                <w:sz w:val="20"/>
                <w:szCs w:val="20"/>
              </w:rPr>
              <w:t>十、獨立思考與解決問題</w:t>
            </w:r>
          </w:p>
        </w:tc>
      </w:tr>
      <w:tr w:rsidR="00490E2C" w:rsidRPr="0083722D">
        <w:trPr>
          <w:trHeight w:val="624"/>
        </w:trPr>
        <w:tc>
          <w:tcPr>
            <w:tcW w:w="292" w:type="dxa"/>
            <w:vAlign w:val="center"/>
          </w:tcPr>
          <w:p w:rsidR="00490E2C" w:rsidRPr="0083722D" w:rsidRDefault="00490E2C">
            <w:pPr>
              <w:jc w:val="center"/>
              <w:rPr>
                <w:rFonts w:ascii="細明體" w:eastAsia="細明體" w:hAnsi="Arial Unicode MS" w:cs="Times New Roman"/>
                <w:sz w:val="20"/>
                <w:szCs w:val="20"/>
              </w:rPr>
            </w:pPr>
            <w:r w:rsidRPr="0083722D">
              <w:rPr>
                <w:rFonts w:ascii="細明體" w:eastAsia="細明體" w:hAnsi="Arial Unicode MS" w:cs="細明體" w:hint="eastAsia"/>
                <w:sz w:val="20"/>
                <w:szCs w:val="20"/>
              </w:rPr>
              <w:t>十九</w:t>
            </w:r>
          </w:p>
        </w:tc>
        <w:tc>
          <w:tcPr>
            <w:tcW w:w="551" w:type="dxa"/>
            <w:vAlign w:val="center"/>
          </w:tcPr>
          <w:p w:rsidR="00490E2C" w:rsidRPr="004E652E" w:rsidRDefault="00490E2C" w:rsidP="005A14E4">
            <w:pPr>
              <w:spacing w:line="240" w:lineRule="exact"/>
              <w:jc w:val="center"/>
              <w:rPr>
                <w:rFonts w:ascii="新細明體" w:eastAsia="新細明體" w:hAnsi="新細明體" w:cs="Times New Roman"/>
                <w:snapToGrid w:val="0"/>
                <w:kern w:val="0"/>
                <w:sz w:val="20"/>
                <w:szCs w:val="20"/>
              </w:rPr>
            </w:pPr>
            <w:r w:rsidRPr="004E652E">
              <w:rPr>
                <w:rFonts w:ascii="新細明體" w:eastAsia="新細明體" w:hAnsi="新細明體" w:cs="新細明體"/>
                <w:snapToGrid w:val="0"/>
                <w:kern w:val="0"/>
                <w:sz w:val="20"/>
                <w:szCs w:val="20"/>
              </w:rPr>
              <w:t>12/</w:t>
            </w:r>
            <w:r>
              <w:rPr>
                <w:rFonts w:ascii="新細明體" w:eastAsia="新細明體" w:hAnsi="新細明體" w:cs="新細明體"/>
                <w:snapToGrid w:val="0"/>
                <w:kern w:val="0"/>
                <w:sz w:val="20"/>
                <w:szCs w:val="20"/>
              </w:rPr>
              <w:t>29</w:t>
            </w:r>
          </w:p>
          <w:p w:rsidR="00490E2C" w:rsidRPr="004E652E" w:rsidRDefault="00490E2C" w:rsidP="005A14E4">
            <w:pPr>
              <w:spacing w:line="240" w:lineRule="exact"/>
              <w:jc w:val="center"/>
              <w:rPr>
                <w:rFonts w:ascii="新細明體" w:eastAsia="新細明體" w:hAnsi="新細明體" w:cs="新細明體"/>
                <w:snapToGrid w:val="0"/>
                <w:kern w:val="0"/>
                <w:sz w:val="20"/>
                <w:szCs w:val="20"/>
              </w:rPr>
            </w:pPr>
            <w:r w:rsidRPr="004E652E">
              <w:rPr>
                <w:rFonts w:ascii="新細明體" w:eastAsia="新細明體" w:hAnsi="新細明體" w:cs="新細明體"/>
                <w:snapToGrid w:val="0"/>
                <w:kern w:val="0"/>
                <w:sz w:val="20"/>
                <w:szCs w:val="20"/>
              </w:rPr>
              <w:t>|</w:t>
            </w:r>
          </w:p>
          <w:p w:rsidR="00490E2C" w:rsidRPr="004E652E" w:rsidRDefault="00490E2C" w:rsidP="005A14E4">
            <w:pPr>
              <w:jc w:val="center"/>
              <w:rPr>
                <w:rFonts w:ascii="新細明體" w:eastAsia="新細明體" w:hAnsi="新細明體" w:cs="Times New Roman"/>
                <w:sz w:val="20"/>
                <w:szCs w:val="20"/>
              </w:rPr>
            </w:pPr>
            <w:r w:rsidRPr="004E652E">
              <w:rPr>
                <w:rFonts w:ascii="新細明體" w:eastAsia="新細明體" w:hAnsi="新細明體" w:cs="新細明體"/>
                <w:snapToGrid w:val="0"/>
                <w:kern w:val="0"/>
                <w:sz w:val="20"/>
                <w:szCs w:val="20"/>
              </w:rPr>
              <w:t>1/</w:t>
            </w:r>
            <w:r>
              <w:rPr>
                <w:rFonts w:ascii="新細明體" w:eastAsia="新細明體" w:hAnsi="新細明體" w:cs="新細明體"/>
                <w:snapToGrid w:val="0"/>
                <w:kern w:val="0"/>
                <w:sz w:val="20"/>
                <w:szCs w:val="20"/>
              </w:rPr>
              <w:t>4</w:t>
            </w:r>
          </w:p>
        </w:tc>
        <w:tc>
          <w:tcPr>
            <w:tcW w:w="349" w:type="dxa"/>
          </w:tcPr>
          <w:p w:rsidR="00490E2C" w:rsidRDefault="00490E2C" w:rsidP="00D561D1">
            <w:pPr>
              <w:pStyle w:val="Header"/>
              <w:tabs>
                <w:tab w:val="clear" w:pos="4153"/>
                <w:tab w:val="clear" w:pos="8306"/>
              </w:tabs>
              <w:snapToGrid/>
              <w:spacing w:line="240" w:lineRule="atLeast"/>
              <w:rPr>
                <w:rFonts w:cs="Times New Roman"/>
                <w:snapToGrid w:val="0"/>
                <w:kern w:val="0"/>
              </w:rPr>
            </w:pPr>
            <w:r>
              <w:rPr>
                <w:rFonts w:hint="eastAsia"/>
                <w:snapToGrid w:val="0"/>
                <w:kern w:val="0"/>
              </w:rPr>
              <w:t>四、聲音與樂器</w:t>
            </w:r>
          </w:p>
        </w:tc>
        <w:tc>
          <w:tcPr>
            <w:tcW w:w="349" w:type="dxa"/>
          </w:tcPr>
          <w:p w:rsidR="00490E2C" w:rsidRDefault="00490E2C" w:rsidP="00AC7734">
            <w:pPr>
              <w:spacing w:line="240" w:lineRule="atLeast"/>
              <w:ind w:leftChars="17" w:left="44" w:hanging="1"/>
              <w:jc w:val="both"/>
              <w:rPr>
                <w:rFonts w:cs="Times New Roman"/>
                <w:snapToGrid w:val="0"/>
                <w:kern w:val="0"/>
                <w:sz w:val="20"/>
                <w:szCs w:val="20"/>
              </w:rPr>
            </w:pPr>
            <w:r>
              <w:rPr>
                <w:snapToGrid w:val="0"/>
                <w:kern w:val="0"/>
                <w:sz w:val="20"/>
                <w:szCs w:val="20"/>
              </w:rPr>
              <w:t>2.</w:t>
            </w:r>
            <w:r>
              <w:rPr>
                <w:rFonts w:hint="eastAsia"/>
                <w:snapToGrid w:val="0"/>
                <w:kern w:val="0"/>
                <w:sz w:val="20"/>
                <w:szCs w:val="20"/>
              </w:rPr>
              <w:t>製作簡易樂器</w:t>
            </w:r>
          </w:p>
        </w:tc>
        <w:tc>
          <w:tcPr>
            <w:tcW w:w="3308" w:type="dxa"/>
          </w:tcPr>
          <w:p w:rsidR="00490E2C" w:rsidRDefault="00490E2C" w:rsidP="00AC7734">
            <w:pPr>
              <w:spacing w:line="240" w:lineRule="atLeast"/>
              <w:ind w:leftChars="12" w:left="30" w:rightChars="6" w:right="15"/>
              <w:rPr>
                <w:rFonts w:cs="Times New Roman"/>
                <w:snapToGrid w:val="0"/>
                <w:kern w:val="0"/>
                <w:sz w:val="20"/>
                <w:szCs w:val="20"/>
              </w:rPr>
            </w:pPr>
            <w:r>
              <w:rPr>
                <w:snapToGrid w:val="0"/>
                <w:kern w:val="0"/>
                <w:sz w:val="20"/>
                <w:szCs w:val="20"/>
              </w:rPr>
              <w:t>1-3-4-1</w:t>
            </w:r>
            <w:r>
              <w:rPr>
                <w:rFonts w:hint="eastAsia"/>
                <w:snapToGrid w:val="0"/>
                <w:kern w:val="0"/>
                <w:sz w:val="20"/>
                <w:szCs w:val="20"/>
              </w:rPr>
              <w:t>能由一些不同來源的資料，整理出一個整體性的看法。</w:t>
            </w:r>
            <w:r>
              <w:rPr>
                <w:rFonts w:cs="Times New Roman"/>
                <w:snapToGrid w:val="0"/>
                <w:kern w:val="0"/>
                <w:sz w:val="20"/>
                <w:szCs w:val="20"/>
              </w:rPr>
              <w:br/>
            </w:r>
            <w:r>
              <w:rPr>
                <w:snapToGrid w:val="0"/>
                <w:kern w:val="0"/>
                <w:sz w:val="20"/>
                <w:szCs w:val="20"/>
              </w:rPr>
              <w:t>1-3-5-1</w:t>
            </w:r>
            <w:r>
              <w:rPr>
                <w:rFonts w:hint="eastAsia"/>
                <w:snapToGrid w:val="0"/>
                <w:kern w:val="0"/>
                <w:sz w:val="20"/>
                <w:szCs w:val="20"/>
              </w:rPr>
              <w:t>將資料用合適的圖表來表達。</w:t>
            </w:r>
            <w:r>
              <w:rPr>
                <w:rFonts w:cs="Times New Roman"/>
                <w:snapToGrid w:val="0"/>
                <w:kern w:val="0"/>
                <w:sz w:val="20"/>
                <w:szCs w:val="20"/>
              </w:rPr>
              <w:br/>
            </w:r>
            <w:r>
              <w:rPr>
                <w:snapToGrid w:val="0"/>
                <w:kern w:val="0"/>
                <w:sz w:val="20"/>
                <w:szCs w:val="20"/>
              </w:rPr>
              <w:t>1-3-5-5</w:t>
            </w:r>
            <w:r>
              <w:rPr>
                <w:rFonts w:hint="eastAsia"/>
                <w:snapToGrid w:val="0"/>
                <w:kern w:val="0"/>
                <w:sz w:val="20"/>
                <w:szCs w:val="20"/>
              </w:rPr>
              <w:t>傾聽別人的報告，並做適當的回應。</w:t>
            </w:r>
            <w:r>
              <w:rPr>
                <w:rFonts w:cs="Times New Roman"/>
                <w:snapToGrid w:val="0"/>
                <w:kern w:val="0"/>
                <w:sz w:val="20"/>
                <w:szCs w:val="20"/>
              </w:rPr>
              <w:br/>
            </w:r>
            <w:r>
              <w:rPr>
                <w:snapToGrid w:val="0"/>
                <w:kern w:val="0"/>
                <w:sz w:val="20"/>
                <w:szCs w:val="20"/>
              </w:rPr>
              <w:t>2-3-1-1</w:t>
            </w:r>
            <w:r>
              <w:rPr>
                <w:rFonts w:hint="eastAsia"/>
                <w:snapToGrid w:val="0"/>
                <w:kern w:val="0"/>
                <w:sz w:val="20"/>
                <w:szCs w:val="20"/>
              </w:rPr>
              <w:t>提出問題、研商處理問題的策略、學習操控變因、觀察事象的變化並推測可能的因果關係。學習資料整理、設計表格、圖表來表示資料。學習由變量與應變量之間相應的情形，提出假設或做出合理的解釋。</w:t>
            </w:r>
            <w:r>
              <w:rPr>
                <w:rFonts w:cs="Times New Roman"/>
                <w:snapToGrid w:val="0"/>
                <w:kern w:val="0"/>
                <w:sz w:val="20"/>
                <w:szCs w:val="20"/>
              </w:rPr>
              <w:br/>
            </w:r>
            <w:r>
              <w:rPr>
                <w:snapToGrid w:val="0"/>
                <w:kern w:val="0"/>
                <w:sz w:val="20"/>
                <w:szCs w:val="20"/>
              </w:rPr>
              <w:t>2-3-5-2</w:t>
            </w:r>
            <w:r>
              <w:rPr>
                <w:rFonts w:hint="eastAsia"/>
                <w:snapToGrid w:val="0"/>
                <w:kern w:val="0"/>
                <w:sz w:val="20"/>
                <w:szCs w:val="20"/>
              </w:rPr>
              <w:t>藉製作樂器了解影響聲音高低的因素、音量大小、音色好壞等，知道樂音和噪音之不同。</w:t>
            </w:r>
            <w:r>
              <w:rPr>
                <w:rFonts w:cs="Times New Roman"/>
                <w:snapToGrid w:val="0"/>
                <w:kern w:val="0"/>
                <w:sz w:val="20"/>
                <w:szCs w:val="20"/>
              </w:rPr>
              <w:br/>
            </w:r>
            <w:r>
              <w:rPr>
                <w:snapToGrid w:val="0"/>
                <w:kern w:val="0"/>
                <w:sz w:val="20"/>
                <w:szCs w:val="20"/>
              </w:rPr>
              <w:t>6-3-1-1</w:t>
            </w:r>
            <w:r>
              <w:rPr>
                <w:rFonts w:hint="eastAsia"/>
                <w:snapToGrid w:val="0"/>
                <w:kern w:val="0"/>
                <w:sz w:val="20"/>
                <w:szCs w:val="20"/>
              </w:rPr>
              <w:t>對他人的資訊或報告提出合理的求證和質疑。</w:t>
            </w:r>
            <w:r>
              <w:rPr>
                <w:rFonts w:cs="Times New Roman"/>
                <w:snapToGrid w:val="0"/>
                <w:kern w:val="0"/>
                <w:sz w:val="20"/>
                <w:szCs w:val="20"/>
              </w:rPr>
              <w:br/>
            </w:r>
            <w:r>
              <w:rPr>
                <w:snapToGrid w:val="0"/>
                <w:kern w:val="0"/>
                <w:sz w:val="20"/>
                <w:szCs w:val="20"/>
              </w:rPr>
              <w:t>6-3-3-1</w:t>
            </w:r>
            <w:r>
              <w:rPr>
                <w:rFonts w:hint="eastAsia"/>
                <w:snapToGrid w:val="0"/>
                <w:kern w:val="0"/>
                <w:sz w:val="20"/>
                <w:szCs w:val="20"/>
              </w:rPr>
              <w:t>能規劃、組織探討活動。</w:t>
            </w:r>
            <w:r>
              <w:rPr>
                <w:rFonts w:cs="Times New Roman"/>
                <w:snapToGrid w:val="0"/>
                <w:kern w:val="0"/>
                <w:sz w:val="20"/>
                <w:szCs w:val="20"/>
              </w:rPr>
              <w:br/>
            </w:r>
            <w:r>
              <w:rPr>
                <w:snapToGrid w:val="0"/>
                <w:kern w:val="0"/>
                <w:sz w:val="20"/>
                <w:szCs w:val="20"/>
              </w:rPr>
              <w:t>6-3-3-2</w:t>
            </w:r>
            <w:r>
              <w:rPr>
                <w:rFonts w:hint="eastAsia"/>
                <w:snapToGrid w:val="0"/>
                <w:kern w:val="0"/>
                <w:sz w:val="20"/>
                <w:szCs w:val="20"/>
              </w:rPr>
              <w:t>體會在執行的環節中，有許多關鍵性的因素需要考量。</w:t>
            </w:r>
            <w:r>
              <w:rPr>
                <w:rFonts w:cs="Times New Roman"/>
                <w:snapToGrid w:val="0"/>
                <w:kern w:val="0"/>
                <w:sz w:val="20"/>
                <w:szCs w:val="20"/>
              </w:rPr>
              <w:br/>
            </w:r>
            <w:r>
              <w:rPr>
                <w:snapToGrid w:val="0"/>
                <w:kern w:val="0"/>
                <w:sz w:val="20"/>
                <w:szCs w:val="20"/>
              </w:rPr>
              <w:t>8-3-0-2</w:t>
            </w:r>
            <w:r>
              <w:rPr>
                <w:rFonts w:hint="eastAsia"/>
                <w:snapToGrid w:val="0"/>
                <w:kern w:val="0"/>
                <w:sz w:val="20"/>
                <w:szCs w:val="20"/>
              </w:rPr>
              <w:t>利用多種思考的方法，思索變化事物的機能和形式。</w:t>
            </w:r>
            <w:r>
              <w:rPr>
                <w:rFonts w:cs="Times New Roman"/>
                <w:snapToGrid w:val="0"/>
                <w:kern w:val="0"/>
                <w:sz w:val="20"/>
                <w:szCs w:val="20"/>
              </w:rPr>
              <w:br/>
            </w:r>
            <w:r>
              <w:rPr>
                <w:snapToGrid w:val="0"/>
                <w:kern w:val="0"/>
                <w:sz w:val="20"/>
                <w:szCs w:val="20"/>
              </w:rPr>
              <w:t>8-3-0-3</w:t>
            </w:r>
            <w:r>
              <w:rPr>
                <w:rFonts w:hint="eastAsia"/>
                <w:snapToGrid w:val="0"/>
                <w:kern w:val="0"/>
                <w:sz w:val="20"/>
                <w:szCs w:val="20"/>
              </w:rPr>
              <w:t>認識並設計基本的造形。</w:t>
            </w:r>
          </w:p>
        </w:tc>
        <w:tc>
          <w:tcPr>
            <w:tcW w:w="3128" w:type="dxa"/>
          </w:tcPr>
          <w:p w:rsidR="00490E2C" w:rsidRDefault="00490E2C" w:rsidP="00AC7734">
            <w:pPr>
              <w:spacing w:line="240" w:lineRule="atLeast"/>
              <w:ind w:leftChars="5" w:left="13"/>
              <w:rPr>
                <w:rFonts w:cs="Times New Roman"/>
                <w:snapToGrid w:val="0"/>
                <w:kern w:val="0"/>
                <w:sz w:val="20"/>
                <w:szCs w:val="20"/>
              </w:rPr>
            </w:pPr>
            <w:r>
              <w:rPr>
                <w:snapToGrid w:val="0"/>
                <w:kern w:val="0"/>
                <w:sz w:val="20"/>
                <w:szCs w:val="20"/>
              </w:rPr>
              <w:t>1.</w:t>
            </w:r>
            <w:r>
              <w:rPr>
                <w:rFonts w:hint="eastAsia"/>
                <w:snapToGrid w:val="0"/>
                <w:kern w:val="0"/>
                <w:sz w:val="20"/>
                <w:szCs w:val="20"/>
              </w:rPr>
              <w:t>能自行繪製簡易樂器的設計圖，並製作簡易樂器。</w:t>
            </w:r>
            <w:r>
              <w:rPr>
                <w:rFonts w:cs="Times New Roman"/>
                <w:snapToGrid w:val="0"/>
                <w:kern w:val="0"/>
                <w:sz w:val="20"/>
                <w:szCs w:val="20"/>
              </w:rPr>
              <w:br/>
            </w:r>
            <w:r>
              <w:rPr>
                <w:snapToGrid w:val="0"/>
                <w:kern w:val="0"/>
                <w:sz w:val="20"/>
                <w:szCs w:val="20"/>
              </w:rPr>
              <w:t>2.</w:t>
            </w:r>
            <w:r>
              <w:rPr>
                <w:rFonts w:hint="eastAsia"/>
                <w:snapToGrid w:val="0"/>
                <w:kern w:val="0"/>
                <w:sz w:val="20"/>
                <w:szCs w:val="20"/>
              </w:rPr>
              <w:t>能歸納影響樂器發出聲音大小與高低的因素。</w:t>
            </w:r>
            <w:r>
              <w:rPr>
                <w:rFonts w:cs="Times New Roman"/>
                <w:snapToGrid w:val="0"/>
                <w:kern w:val="0"/>
                <w:sz w:val="20"/>
                <w:szCs w:val="20"/>
              </w:rPr>
              <w:br/>
            </w:r>
          </w:p>
        </w:tc>
        <w:tc>
          <w:tcPr>
            <w:tcW w:w="1923" w:type="dxa"/>
          </w:tcPr>
          <w:p w:rsidR="00490E2C" w:rsidRDefault="00490E2C" w:rsidP="00AC7734">
            <w:pPr>
              <w:spacing w:line="240" w:lineRule="atLeast"/>
              <w:ind w:rightChars="8" w:right="20"/>
              <w:rPr>
                <w:rFonts w:cs="Times New Roman"/>
                <w:snapToGrid w:val="0"/>
                <w:kern w:val="0"/>
                <w:sz w:val="20"/>
                <w:szCs w:val="20"/>
              </w:rPr>
            </w:pPr>
            <w:r>
              <w:rPr>
                <w:snapToGrid w:val="0"/>
                <w:kern w:val="0"/>
                <w:sz w:val="20"/>
                <w:szCs w:val="20"/>
              </w:rPr>
              <w:t>1.</w:t>
            </w:r>
            <w:r>
              <w:rPr>
                <w:rFonts w:hint="eastAsia"/>
                <w:snapToGrid w:val="0"/>
                <w:kern w:val="0"/>
                <w:sz w:val="20"/>
                <w:szCs w:val="20"/>
              </w:rPr>
              <w:t>透過觀察實際的樂器，仿造其外形、材質或發聲方法，設計並製作簡易樂器。</w:t>
            </w:r>
            <w:r>
              <w:rPr>
                <w:rFonts w:cs="Times New Roman"/>
                <w:snapToGrid w:val="0"/>
                <w:kern w:val="0"/>
                <w:sz w:val="20"/>
                <w:szCs w:val="20"/>
              </w:rPr>
              <w:br/>
            </w:r>
            <w:r>
              <w:rPr>
                <w:snapToGrid w:val="0"/>
                <w:kern w:val="0"/>
                <w:sz w:val="20"/>
                <w:szCs w:val="20"/>
              </w:rPr>
              <w:t>2.</w:t>
            </w:r>
            <w:r>
              <w:rPr>
                <w:rFonts w:hint="eastAsia"/>
                <w:snapToGrid w:val="0"/>
                <w:kern w:val="0"/>
                <w:sz w:val="20"/>
                <w:szCs w:val="20"/>
              </w:rPr>
              <w:t>能利用完成的簡易樂器，發出大小與高低不同的聲音，合作發表演奏作品。</w:t>
            </w:r>
            <w:r>
              <w:rPr>
                <w:rFonts w:cs="Times New Roman"/>
                <w:snapToGrid w:val="0"/>
                <w:kern w:val="0"/>
                <w:sz w:val="20"/>
                <w:szCs w:val="20"/>
              </w:rPr>
              <w:br/>
            </w:r>
          </w:p>
        </w:tc>
        <w:tc>
          <w:tcPr>
            <w:tcW w:w="360" w:type="dxa"/>
          </w:tcPr>
          <w:p w:rsidR="00490E2C" w:rsidRDefault="00490E2C" w:rsidP="00AC7734">
            <w:pPr>
              <w:spacing w:line="240" w:lineRule="atLeast"/>
              <w:ind w:left="2" w:hangingChars="1" w:hanging="2"/>
              <w:jc w:val="center"/>
              <w:rPr>
                <w:snapToGrid w:val="0"/>
                <w:kern w:val="0"/>
                <w:sz w:val="20"/>
                <w:szCs w:val="20"/>
              </w:rPr>
            </w:pPr>
            <w:r>
              <w:rPr>
                <w:snapToGrid w:val="0"/>
                <w:kern w:val="0"/>
                <w:sz w:val="20"/>
                <w:szCs w:val="20"/>
              </w:rPr>
              <w:t>3</w:t>
            </w:r>
          </w:p>
        </w:tc>
        <w:tc>
          <w:tcPr>
            <w:tcW w:w="720" w:type="dxa"/>
          </w:tcPr>
          <w:p w:rsidR="00490E2C" w:rsidRDefault="00490E2C" w:rsidP="00D561D1">
            <w:pPr>
              <w:spacing w:line="240" w:lineRule="atLeast"/>
              <w:ind w:left="-1"/>
              <w:rPr>
                <w:rFonts w:cs="Times New Roman"/>
                <w:snapToGrid w:val="0"/>
                <w:kern w:val="0"/>
                <w:sz w:val="20"/>
                <w:szCs w:val="20"/>
              </w:rPr>
            </w:pPr>
            <w:r>
              <w:rPr>
                <w:snapToGrid w:val="0"/>
                <w:kern w:val="0"/>
                <w:sz w:val="20"/>
                <w:szCs w:val="20"/>
              </w:rPr>
              <w:t>1.</w:t>
            </w:r>
            <w:r>
              <w:rPr>
                <w:rFonts w:hint="eastAsia"/>
                <w:snapToGrid w:val="0"/>
                <w:kern w:val="0"/>
                <w:sz w:val="20"/>
                <w:szCs w:val="20"/>
              </w:rPr>
              <w:t>製作簡易樂器的材料。</w:t>
            </w:r>
          </w:p>
        </w:tc>
        <w:tc>
          <w:tcPr>
            <w:tcW w:w="720" w:type="dxa"/>
          </w:tcPr>
          <w:p w:rsidR="00490E2C" w:rsidRDefault="00490E2C" w:rsidP="00D561D1">
            <w:pPr>
              <w:pStyle w:val="Header"/>
              <w:tabs>
                <w:tab w:val="clear" w:pos="4153"/>
                <w:tab w:val="clear" w:pos="8306"/>
              </w:tabs>
              <w:snapToGrid/>
              <w:spacing w:line="240" w:lineRule="atLeast"/>
              <w:rPr>
                <w:rFonts w:cs="Times New Roman"/>
                <w:snapToGrid w:val="0"/>
                <w:kern w:val="0"/>
              </w:rPr>
            </w:pPr>
            <w:r>
              <w:rPr>
                <w:rFonts w:hint="eastAsia"/>
                <w:snapToGrid w:val="0"/>
                <w:kern w:val="0"/>
              </w:rPr>
              <w:t>小組互動表現</w:t>
            </w:r>
            <w:r>
              <w:rPr>
                <w:rFonts w:cs="Times New Roman"/>
                <w:snapToGrid w:val="0"/>
                <w:kern w:val="0"/>
              </w:rPr>
              <w:br/>
            </w:r>
            <w:r>
              <w:rPr>
                <w:rFonts w:hint="eastAsia"/>
                <w:snapToGrid w:val="0"/>
                <w:kern w:val="0"/>
              </w:rPr>
              <w:t>報告</w:t>
            </w:r>
            <w:r>
              <w:rPr>
                <w:rFonts w:cs="Times New Roman"/>
                <w:snapToGrid w:val="0"/>
                <w:kern w:val="0"/>
              </w:rPr>
              <w:br/>
            </w:r>
            <w:r>
              <w:rPr>
                <w:rFonts w:hint="eastAsia"/>
                <w:snapToGrid w:val="0"/>
                <w:kern w:val="0"/>
              </w:rPr>
              <w:t>實驗操作</w:t>
            </w:r>
          </w:p>
        </w:tc>
        <w:tc>
          <w:tcPr>
            <w:tcW w:w="2528" w:type="dxa"/>
          </w:tcPr>
          <w:p w:rsidR="00490E2C" w:rsidRDefault="00490E2C" w:rsidP="00D561D1">
            <w:pPr>
              <w:pStyle w:val="Header"/>
              <w:tabs>
                <w:tab w:val="clear" w:pos="4153"/>
                <w:tab w:val="clear" w:pos="8306"/>
              </w:tabs>
              <w:snapToGrid/>
              <w:spacing w:line="240" w:lineRule="atLeast"/>
              <w:rPr>
                <w:rFonts w:cs="Times New Roman"/>
                <w:snapToGrid w:val="0"/>
                <w:kern w:val="0"/>
              </w:rPr>
            </w:pPr>
            <w:r>
              <w:rPr>
                <w:rFonts w:hint="eastAsia"/>
                <w:snapToGrid w:val="0"/>
                <w:kern w:val="0"/>
              </w:rPr>
              <w:t>【性別平等教育】</w:t>
            </w:r>
            <w:r>
              <w:rPr>
                <w:snapToGrid w:val="0"/>
                <w:kern w:val="0"/>
              </w:rPr>
              <w:t>1-3-3</w:t>
            </w:r>
            <w:r>
              <w:rPr>
                <w:rFonts w:hint="eastAsia"/>
                <w:snapToGrid w:val="0"/>
                <w:kern w:val="0"/>
              </w:rPr>
              <w:t>運用各種媒介表達兩性平等的概念。</w:t>
            </w:r>
            <w:r>
              <w:rPr>
                <w:rFonts w:cs="Times New Roman"/>
                <w:snapToGrid w:val="0"/>
                <w:kern w:val="0"/>
              </w:rPr>
              <w:br/>
            </w:r>
            <w:r>
              <w:rPr>
                <w:rFonts w:hint="eastAsia"/>
                <w:snapToGrid w:val="0"/>
                <w:kern w:val="0"/>
              </w:rPr>
              <w:t>【性別平等教育】</w:t>
            </w:r>
            <w:r>
              <w:rPr>
                <w:snapToGrid w:val="0"/>
                <w:kern w:val="0"/>
              </w:rPr>
              <w:t>1-3-5</w:t>
            </w:r>
            <w:r>
              <w:rPr>
                <w:rFonts w:hint="eastAsia"/>
                <w:snapToGrid w:val="0"/>
                <w:kern w:val="0"/>
              </w:rPr>
              <w:t>運用科技與資訊，不受性別的限制。</w:t>
            </w:r>
            <w:r>
              <w:rPr>
                <w:rFonts w:cs="Times New Roman"/>
                <w:snapToGrid w:val="0"/>
                <w:kern w:val="0"/>
              </w:rPr>
              <w:br/>
            </w:r>
            <w:r>
              <w:rPr>
                <w:rFonts w:hint="eastAsia"/>
                <w:snapToGrid w:val="0"/>
                <w:kern w:val="0"/>
              </w:rPr>
              <w:t>【性別平等教育】</w:t>
            </w:r>
            <w:r>
              <w:rPr>
                <w:snapToGrid w:val="0"/>
                <w:kern w:val="0"/>
              </w:rPr>
              <w:t>2-3-2</w:t>
            </w:r>
            <w:r>
              <w:rPr>
                <w:rFonts w:hint="eastAsia"/>
                <w:snapToGrid w:val="0"/>
                <w:kern w:val="0"/>
              </w:rPr>
              <w:t>學習兩性間的互動與合作。</w:t>
            </w:r>
            <w:r>
              <w:rPr>
                <w:rFonts w:cs="Times New Roman"/>
                <w:snapToGrid w:val="0"/>
                <w:kern w:val="0"/>
              </w:rPr>
              <w:br/>
            </w:r>
            <w:r>
              <w:rPr>
                <w:rFonts w:hint="eastAsia"/>
                <w:snapToGrid w:val="0"/>
                <w:kern w:val="0"/>
              </w:rPr>
              <w:t>【性別平等教育】</w:t>
            </w:r>
            <w:r>
              <w:rPr>
                <w:snapToGrid w:val="0"/>
                <w:kern w:val="0"/>
              </w:rPr>
              <w:t>2-3-7</w:t>
            </w:r>
            <w:r>
              <w:rPr>
                <w:rFonts w:hint="eastAsia"/>
                <w:snapToGrid w:val="0"/>
                <w:kern w:val="0"/>
              </w:rPr>
              <w:t>設計兩性合作的組織與活動。</w:t>
            </w:r>
            <w:r>
              <w:rPr>
                <w:rFonts w:cs="Times New Roman"/>
                <w:snapToGrid w:val="0"/>
                <w:kern w:val="0"/>
              </w:rPr>
              <w:br/>
            </w:r>
            <w:r>
              <w:rPr>
                <w:rFonts w:hint="eastAsia"/>
                <w:snapToGrid w:val="0"/>
                <w:kern w:val="0"/>
              </w:rPr>
              <w:t>【性別平等教育】</w:t>
            </w:r>
            <w:r>
              <w:rPr>
                <w:snapToGrid w:val="0"/>
                <w:kern w:val="0"/>
              </w:rPr>
              <w:t>2-3-8</w:t>
            </w:r>
            <w:r>
              <w:rPr>
                <w:rFonts w:hint="eastAsia"/>
                <w:snapToGrid w:val="0"/>
                <w:kern w:val="0"/>
              </w:rPr>
              <w:t>規劃家庭與學校中兩性均等的分工方式。</w:t>
            </w:r>
            <w:r>
              <w:rPr>
                <w:rFonts w:cs="Times New Roman"/>
                <w:snapToGrid w:val="0"/>
                <w:kern w:val="0"/>
              </w:rPr>
              <w:br/>
            </w:r>
            <w:r>
              <w:rPr>
                <w:rFonts w:hint="eastAsia"/>
                <w:snapToGrid w:val="0"/>
                <w:kern w:val="0"/>
              </w:rPr>
              <w:t>【性別平等教育】</w:t>
            </w:r>
            <w:r>
              <w:rPr>
                <w:snapToGrid w:val="0"/>
                <w:kern w:val="0"/>
              </w:rPr>
              <w:t>3-3-1</w:t>
            </w:r>
            <w:r>
              <w:rPr>
                <w:rFonts w:hint="eastAsia"/>
                <w:snapToGrid w:val="0"/>
                <w:kern w:val="0"/>
              </w:rPr>
              <w:t>學習分享兩性的成長經驗。</w:t>
            </w:r>
          </w:p>
        </w:tc>
        <w:tc>
          <w:tcPr>
            <w:tcW w:w="922" w:type="dxa"/>
          </w:tcPr>
          <w:p w:rsidR="00490E2C" w:rsidRDefault="00490E2C" w:rsidP="00D561D1">
            <w:pPr>
              <w:spacing w:line="240" w:lineRule="atLeast"/>
              <w:ind w:left="-1"/>
              <w:rPr>
                <w:rFonts w:cs="Times New Roman"/>
                <w:snapToGrid w:val="0"/>
                <w:kern w:val="0"/>
                <w:sz w:val="20"/>
                <w:szCs w:val="20"/>
              </w:rPr>
            </w:pPr>
            <w:r>
              <w:rPr>
                <w:rFonts w:hint="eastAsia"/>
                <w:snapToGrid w:val="0"/>
                <w:kern w:val="0"/>
                <w:sz w:val="20"/>
                <w:szCs w:val="20"/>
              </w:rPr>
              <w:t>四、表達、溝通與分享</w:t>
            </w:r>
            <w:r>
              <w:rPr>
                <w:rFonts w:cs="Times New Roman"/>
                <w:snapToGrid w:val="0"/>
                <w:kern w:val="0"/>
                <w:sz w:val="20"/>
                <w:szCs w:val="20"/>
              </w:rPr>
              <w:br/>
            </w:r>
            <w:r>
              <w:rPr>
                <w:rFonts w:hint="eastAsia"/>
                <w:snapToGrid w:val="0"/>
                <w:kern w:val="0"/>
                <w:sz w:val="20"/>
                <w:szCs w:val="20"/>
              </w:rPr>
              <w:t>六、文化學習與國際了解</w:t>
            </w:r>
            <w:r>
              <w:rPr>
                <w:rFonts w:cs="Times New Roman"/>
                <w:snapToGrid w:val="0"/>
                <w:kern w:val="0"/>
                <w:sz w:val="20"/>
                <w:szCs w:val="20"/>
              </w:rPr>
              <w:br/>
            </w:r>
            <w:r>
              <w:rPr>
                <w:rFonts w:hint="eastAsia"/>
                <w:snapToGrid w:val="0"/>
                <w:kern w:val="0"/>
                <w:sz w:val="20"/>
                <w:szCs w:val="20"/>
              </w:rPr>
              <w:t>七、規劃、組織與實踐</w:t>
            </w:r>
            <w:r>
              <w:rPr>
                <w:rFonts w:cs="Times New Roman"/>
                <w:snapToGrid w:val="0"/>
                <w:kern w:val="0"/>
                <w:sz w:val="20"/>
                <w:szCs w:val="20"/>
              </w:rPr>
              <w:br/>
            </w:r>
            <w:r>
              <w:rPr>
                <w:rFonts w:hint="eastAsia"/>
                <w:snapToGrid w:val="0"/>
                <w:kern w:val="0"/>
                <w:sz w:val="20"/>
                <w:szCs w:val="20"/>
              </w:rPr>
              <w:t>九、主動探索與研究</w:t>
            </w:r>
            <w:r>
              <w:rPr>
                <w:snapToGrid w:val="0"/>
                <w:kern w:val="0"/>
                <w:sz w:val="20"/>
                <w:szCs w:val="20"/>
              </w:rPr>
              <w:t xml:space="preserve"> </w:t>
            </w:r>
            <w:r>
              <w:rPr>
                <w:snapToGrid w:val="0"/>
                <w:kern w:val="0"/>
                <w:sz w:val="20"/>
                <w:szCs w:val="20"/>
              </w:rPr>
              <w:br/>
            </w:r>
            <w:r>
              <w:rPr>
                <w:rFonts w:hint="eastAsia"/>
                <w:snapToGrid w:val="0"/>
                <w:kern w:val="0"/>
                <w:sz w:val="20"/>
                <w:szCs w:val="20"/>
              </w:rPr>
              <w:t>十、獨立思考與解決問題</w:t>
            </w:r>
          </w:p>
        </w:tc>
      </w:tr>
      <w:tr w:rsidR="00490E2C" w:rsidRPr="0083722D">
        <w:trPr>
          <w:trHeight w:val="624"/>
        </w:trPr>
        <w:tc>
          <w:tcPr>
            <w:tcW w:w="292" w:type="dxa"/>
            <w:vAlign w:val="center"/>
          </w:tcPr>
          <w:p w:rsidR="00490E2C" w:rsidRPr="0083722D" w:rsidRDefault="00490E2C">
            <w:pPr>
              <w:jc w:val="center"/>
              <w:rPr>
                <w:rFonts w:ascii="細明體" w:eastAsia="細明體" w:cs="Times New Roman"/>
                <w:sz w:val="20"/>
                <w:szCs w:val="20"/>
              </w:rPr>
            </w:pPr>
            <w:r w:rsidRPr="0083722D">
              <w:rPr>
                <w:rFonts w:ascii="細明體" w:eastAsia="細明體" w:cs="細明體" w:hint="eastAsia"/>
                <w:sz w:val="20"/>
                <w:szCs w:val="20"/>
              </w:rPr>
              <w:t>二十</w:t>
            </w:r>
          </w:p>
        </w:tc>
        <w:tc>
          <w:tcPr>
            <w:tcW w:w="551" w:type="dxa"/>
            <w:vAlign w:val="center"/>
          </w:tcPr>
          <w:p w:rsidR="00490E2C" w:rsidRPr="004E652E" w:rsidRDefault="00490E2C" w:rsidP="005A14E4">
            <w:pPr>
              <w:spacing w:line="240" w:lineRule="exact"/>
              <w:jc w:val="center"/>
              <w:rPr>
                <w:rFonts w:ascii="新細明體" w:eastAsia="新細明體" w:hAnsi="新細明體" w:cs="Times New Roman"/>
                <w:snapToGrid w:val="0"/>
                <w:kern w:val="0"/>
                <w:sz w:val="20"/>
                <w:szCs w:val="20"/>
              </w:rPr>
            </w:pPr>
            <w:r w:rsidRPr="004E652E">
              <w:rPr>
                <w:rFonts w:ascii="新細明體" w:eastAsia="新細明體" w:hAnsi="新細明體" w:cs="新細明體"/>
                <w:snapToGrid w:val="0"/>
                <w:kern w:val="0"/>
                <w:sz w:val="20"/>
                <w:szCs w:val="20"/>
              </w:rPr>
              <w:t>1/</w:t>
            </w:r>
            <w:r>
              <w:rPr>
                <w:rFonts w:ascii="新細明體" w:eastAsia="新細明體" w:hAnsi="新細明體" w:cs="新細明體"/>
                <w:snapToGrid w:val="0"/>
                <w:kern w:val="0"/>
                <w:sz w:val="20"/>
                <w:szCs w:val="20"/>
              </w:rPr>
              <w:t>5</w:t>
            </w:r>
          </w:p>
          <w:p w:rsidR="00490E2C" w:rsidRPr="004E652E" w:rsidRDefault="00490E2C" w:rsidP="005A14E4">
            <w:pPr>
              <w:spacing w:line="240" w:lineRule="exact"/>
              <w:jc w:val="center"/>
              <w:rPr>
                <w:rFonts w:ascii="新細明體" w:eastAsia="新細明體" w:hAnsi="新細明體" w:cs="新細明體"/>
                <w:snapToGrid w:val="0"/>
                <w:kern w:val="0"/>
                <w:sz w:val="20"/>
                <w:szCs w:val="20"/>
              </w:rPr>
            </w:pPr>
            <w:r w:rsidRPr="004E652E">
              <w:rPr>
                <w:rFonts w:ascii="新細明體" w:eastAsia="新細明體" w:hAnsi="新細明體" w:cs="新細明體"/>
                <w:snapToGrid w:val="0"/>
                <w:kern w:val="0"/>
                <w:sz w:val="20"/>
                <w:szCs w:val="20"/>
              </w:rPr>
              <w:t>|</w:t>
            </w:r>
          </w:p>
          <w:p w:rsidR="00490E2C" w:rsidRPr="004E652E" w:rsidRDefault="00490E2C" w:rsidP="005A14E4">
            <w:pPr>
              <w:spacing w:line="240" w:lineRule="exact"/>
              <w:jc w:val="center"/>
              <w:rPr>
                <w:rFonts w:ascii="新細明體" w:eastAsia="新細明體" w:hAnsi="新細明體" w:cs="Times New Roman"/>
                <w:snapToGrid w:val="0"/>
                <w:kern w:val="0"/>
                <w:sz w:val="20"/>
                <w:szCs w:val="20"/>
              </w:rPr>
            </w:pPr>
            <w:r w:rsidRPr="004E652E">
              <w:rPr>
                <w:rFonts w:ascii="新細明體" w:eastAsia="新細明體" w:hAnsi="新細明體" w:cs="新細明體"/>
                <w:snapToGrid w:val="0"/>
                <w:kern w:val="0"/>
                <w:sz w:val="20"/>
                <w:szCs w:val="20"/>
              </w:rPr>
              <w:t>1/1</w:t>
            </w:r>
            <w:r>
              <w:rPr>
                <w:rFonts w:ascii="新細明體" w:eastAsia="新細明體" w:hAnsi="新細明體" w:cs="新細明體"/>
                <w:snapToGrid w:val="0"/>
                <w:kern w:val="0"/>
                <w:sz w:val="20"/>
                <w:szCs w:val="20"/>
              </w:rPr>
              <w:t>1</w:t>
            </w:r>
          </w:p>
        </w:tc>
        <w:tc>
          <w:tcPr>
            <w:tcW w:w="349" w:type="dxa"/>
          </w:tcPr>
          <w:p w:rsidR="00490E2C" w:rsidRDefault="00490E2C" w:rsidP="00D561D1">
            <w:pPr>
              <w:pStyle w:val="Header"/>
              <w:tabs>
                <w:tab w:val="clear" w:pos="4153"/>
                <w:tab w:val="clear" w:pos="8306"/>
              </w:tabs>
              <w:snapToGrid/>
              <w:spacing w:line="240" w:lineRule="atLeast"/>
              <w:rPr>
                <w:rFonts w:cs="Times New Roman"/>
                <w:snapToGrid w:val="0"/>
                <w:kern w:val="0"/>
              </w:rPr>
            </w:pPr>
            <w:r>
              <w:rPr>
                <w:rFonts w:hint="eastAsia"/>
                <w:snapToGrid w:val="0"/>
                <w:kern w:val="0"/>
              </w:rPr>
              <w:t>四、聲音與樂器</w:t>
            </w:r>
          </w:p>
        </w:tc>
        <w:tc>
          <w:tcPr>
            <w:tcW w:w="349" w:type="dxa"/>
          </w:tcPr>
          <w:p w:rsidR="00490E2C" w:rsidRDefault="00490E2C" w:rsidP="00AC7734">
            <w:pPr>
              <w:spacing w:line="240" w:lineRule="atLeast"/>
              <w:ind w:leftChars="17" w:left="44" w:hanging="1"/>
              <w:jc w:val="both"/>
              <w:rPr>
                <w:rFonts w:cs="Times New Roman"/>
                <w:snapToGrid w:val="0"/>
                <w:kern w:val="0"/>
                <w:sz w:val="20"/>
                <w:szCs w:val="20"/>
              </w:rPr>
            </w:pPr>
            <w:r>
              <w:rPr>
                <w:snapToGrid w:val="0"/>
                <w:kern w:val="0"/>
                <w:sz w:val="20"/>
                <w:szCs w:val="20"/>
              </w:rPr>
              <w:t>3.</w:t>
            </w:r>
            <w:r>
              <w:rPr>
                <w:rFonts w:hint="eastAsia"/>
                <w:snapToGrid w:val="0"/>
                <w:kern w:val="0"/>
                <w:sz w:val="20"/>
                <w:szCs w:val="20"/>
              </w:rPr>
              <w:t>樂音與噪音</w:t>
            </w:r>
          </w:p>
        </w:tc>
        <w:tc>
          <w:tcPr>
            <w:tcW w:w="3308" w:type="dxa"/>
          </w:tcPr>
          <w:p w:rsidR="00490E2C" w:rsidRDefault="00490E2C" w:rsidP="00AC7734">
            <w:pPr>
              <w:spacing w:line="240" w:lineRule="atLeast"/>
              <w:ind w:leftChars="12" w:left="30" w:rightChars="6" w:right="15"/>
              <w:rPr>
                <w:rFonts w:cs="Times New Roman"/>
                <w:snapToGrid w:val="0"/>
                <w:kern w:val="0"/>
                <w:sz w:val="20"/>
                <w:szCs w:val="20"/>
              </w:rPr>
            </w:pPr>
            <w:r>
              <w:rPr>
                <w:snapToGrid w:val="0"/>
                <w:kern w:val="0"/>
                <w:sz w:val="20"/>
                <w:szCs w:val="20"/>
              </w:rPr>
              <w:t>1-3-5-5</w:t>
            </w:r>
            <w:r>
              <w:rPr>
                <w:rFonts w:hint="eastAsia"/>
                <w:snapToGrid w:val="0"/>
                <w:kern w:val="0"/>
                <w:sz w:val="20"/>
                <w:szCs w:val="20"/>
              </w:rPr>
              <w:t>傾聽別人的報告，並做適當的回應。</w:t>
            </w:r>
            <w:r>
              <w:rPr>
                <w:rFonts w:cs="Times New Roman"/>
                <w:snapToGrid w:val="0"/>
                <w:kern w:val="0"/>
                <w:sz w:val="20"/>
                <w:szCs w:val="20"/>
              </w:rPr>
              <w:br/>
            </w:r>
            <w:r>
              <w:rPr>
                <w:snapToGrid w:val="0"/>
                <w:kern w:val="0"/>
                <w:sz w:val="20"/>
                <w:szCs w:val="20"/>
              </w:rPr>
              <w:t>2-3-5-2</w:t>
            </w:r>
            <w:r>
              <w:rPr>
                <w:rFonts w:hint="eastAsia"/>
                <w:snapToGrid w:val="0"/>
                <w:kern w:val="0"/>
                <w:sz w:val="20"/>
                <w:szCs w:val="20"/>
              </w:rPr>
              <w:t>藉製作樂器了解影響聲音高低的因素、音量大小、音色好壞等，知道樂音和噪音之不同。</w:t>
            </w:r>
            <w:r>
              <w:rPr>
                <w:rFonts w:cs="Times New Roman"/>
                <w:snapToGrid w:val="0"/>
                <w:kern w:val="0"/>
                <w:sz w:val="20"/>
                <w:szCs w:val="20"/>
              </w:rPr>
              <w:br/>
            </w:r>
            <w:r>
              <w:rPr>
                <w:snapToGrid w:val="0"/>
                <w:kern w:val="0"/>
                <w:sz w:val="20"/>
                <w:szCs w:val="20"/>
              </w:rPr>
              <w:t>7-3-0-2</w:t>
            </w:r>
            <w:r>
              <w:rPr>
                <w:rFonts w:hint="eastAsia"/>
                <w:snapToGrid w:val="0"/>
                <w:kern w:val="0"/>
                <w:sz w:val="20"/>
                <w:szCs w:val="20"/>
              </w:rPr>
              <w:t>把學習到的科學知識和技能應用於生活中。</w:t>
            </w:r>
          </w:p>
        </w:tc>
        <w:tc>
          <w:tcPr>
            <w:tcW w:w="3128" w:type="dxa"/>
          </w:tcPr>
          <w:p w:rsidR="00490E2C" w:rsidRDefault="00490E2C" w:rsidP="00AC7734">
            <w:pPr>
              <w:spacing w:line="240" w:lineRule="atLeast"/>
              <w:ind w:leftChars="5" w:left="13"/>
              <w:rPr>
                <w:rFonts w:cs="Times New Roman"/>
                <w:snapToGrid w:val="0"/>
                <w:kern w:val="0"/>
                <w:sz w:val="20"/>
                <w:szCs w:val="20"/>
              </w:rPr>
            </w:pPr>
            <w:r>
              <w:rPr>
                <w:snapToGrid w:val="0"/>
                <w:kern w:val="0"/>
                <w:sz w:val="20"/>
                <w:szCs w:val="20"/>
              </w:rPr>
              <w:t>1.</w:t>
            </w:r>
            <w:r>
              <w:rPr>
                <w:rFonts w:hint="eastAsia"/>
                <w:snapToGrid w:val="0"/>
                <w:kern w:val="0"/>
                <w:sz w:val="20"/>
                <w:szCs w:val="20"/>
              </w:rPr>
              <w:t>了解樂音與噪音的定義並分辨樂音與噪音。</w:t>
            </w:r>
            <w:r>
              <w:rPr>
                <w:rFonts w:cs="Times New Roman"/>
                <w:snapToGrid w:val="0"/>
                <w:kern w:val="0"/>
                <w:sz w:val="20"/>
                <w:szCs w:val="20"/>
              </w:rPr>
              <w:br/>
            </w:r>
            <w:r>
              <w:rPr>
                <w:snapToGrid w:val="0"/>
                <w:kern w:val="0"/>
                <w:sz w:val="20"/>
                <w:szCs w:val="20"/>
              </w:rPr>
              <w:t>2.</w:t>
            </w:r>
            <w:r>
              <w:rPr>
                <w:rFonts w:hint="eastAsia"/>
                <w:snapToGrid w:val="0"/>
                <w:kern w:val="0"/>
                <w:sz w:val="20"/>
                <w:szCs w:val="20"/>
              </w:rPr>
              <w:t>了解表示音量大小的單位。</w:t>
            </w:r>
            <w:r>
              <w:rPr>
                <w:rFonts w:cs="Times New Roman"/>
                <w:snapToGrid w:val="0"/>
                <w:kern w:val="0"/>
                <w:sz w:val="20"/>
                <w:szCs w:val="20"/>
              </w:rPr>
              <w:br/>
            </w:r>
            <w:r>
              <w:rPr>
                <w:snapToGrid w:val="0"/>
                <w:kern w:val="0"/>
                <w:sz w:val="20"/>
                <w:szCs w:val="20"/>
              </w:rPr>
              <w:t>3.</w:t>
            </w:r>
            <w:r>
              <w:rPr>
                <w:rFonts w:hint="eastAsia"/>
                <w:snapToGrid w:val="0"/>
                <w:kern w:val="0"/>
                <w:sz w:val="20"/>
                <w:szCs w:val="20"/>
              </w:rPr>
              <w:t>了解噪音對人體的傷害。</w:t>
            </w:r>
            <w:r>
              <w:rPr>
                <w:rFonts w:cs="Times New Roman"/>
                <w:snapToGrid w:val="0"/>
                <w:kern w:val="0"/>
                <w:sz w:val="20"/>
                <w:szCs w:val="20"/>
              </w:rPr>
              <w:br/>
            </w:r>
            <w:r>
              <w:rPr>
                <w:snapToGrid w:val="0"/>
                <w:kern w:val="0"/>
                <w:sz w:val="20"/>
                <w:szCs w:val="20"/>
              </w:rPr>
              <w:t>4.</w:t>
            </w:r>
            <w:r>
              <w:rPr>
                <w:rFonts w:hint="eastAsia"/>
                <w:snapToGrid w:val="0"/>
                <w:kern w:val="0"/>
                <w:sz w:val="20"/>
                <w:szCs w:val="20"/>
              </w:rPr>
              <w:t>了解防治噪音的方法與防治噪音的重要性。</w:t>
            </w:r>
            <w:r>
              <w:rPr>
                <w:rFonts w:cs="Times New Roman"/>
                <w:snapToGrid w:val="0"/>
                <w:kern w:val="0"/>
                <w:sz w:val="20"/>
                <w:szCs w:val="20"/>
              </w:rPr>
              <w:br/>
            </w:r>
          </w:p>
        </w:tc>
        <w:tc>
          <w:tcPr>
            <w:tcW w:w="1923" w:type="dxa"/>
          </w:tcPr>
          <w:p w:rsidR="00490E2C" w:rsidRDefault="00490E2C" w:rsidP="00AC7734">
            <w:pPr>
              <w:spacing w:line="240" w:lineRule="atLeast"/>
              <w:ind w:rightChars="8" w:right="20"/>
              <w:rPr>
                <w:rFonts w:cs="Times New Roman"/>
                <w:snapToGrid w:val="0"/>
                <w:kern w:val="0"/>
                <w:sz w:val="20"/>
                <w:szCs w:val="20"/>
              </w:rPr>
            </w:pPr>
            <w:r>
              <w:rPr>
                <w:snapToGrid w:val="0"/>
                <w:kern w:val="0"/>
                <w:sz w:val="20"/>
                <w:szCs w:val="20"/>
              </w:rPr>
              <w:t>1.</w:t>
            </w:r>
            <w:r>
              <w:rPr>
                <w:rFonts w:hint="eastAsia"/>
                <w:snapToGrid w:val="0"/>
                <w:kern w:val="0"/>
                <w:sz w:val="20"/>
                <w:szCs w:val="20"/>
              </w:rPr>
              <w:t>能了解樂音與噪音的分別，知道生活環境中有哪些常見的噪音，以及噪音的危害。</w:t>
            </w:r>
            <w:r>
              <w:rPr>
                <w:rFonts w:cs="Times New Roman"/>
                <w:snapToGrid w:val="0"/>
                <w:kern w:val="0"/>
                <w:sz w:val="20"/>
                <w:szCs w:val="20"/>
              </w:rPr>
              <w:br/>
            </w:r>
            <w:r>
              <w:rPr>
                <w:snapToGrid w:val="0"/>
                <w:kern w:val="0"/>
                <w:sz w:val="20"/>
                <w:szCs w:val="20"/>
              </w:rPr>
              <w:t>2.</w:t>
            </w:r>
            <w:r>
              <w:rPr>
                <w:rFonts w:hint="eastAsia"/>
                <w:snapToGrid w:val="0"/>
                <w:kern w:val="0"/>
                <w:sz w:val="20"/>
                <w:szCs w:val="20"/>
              </w:rPr>
              <w:t>能落實噪音的防治。</w:t>
            </w:r>
            <w:r>
              <w:rPr>
                <w:rFonts w:cs="Times New Roman"/>
                <w:snapToGrid w:val="0"/>
                <w:kern w:val="0"/>
                <w:sz w:val="20"/>
                <w:szCs w:val="20"/>
              </w:rPr>
              <w:br/>
            </w:r>
          </w:p>
        </w:tc>
        <w:tc>
          <w:tcPr>
            <w:tcW w:w="360" w:type="dxa"/>
          </w:tcPr>
          <w:p w:rsidR="00490E2C" w:rsidRDefault="00490E2C" w:rsidP="00AC7734">
            <w:pPr>
              <w:spacing w:line="240" w:lineRule="atLeast"/>
              <w:ind w:left="2" w:hangingChars="1" w:hanging="2"/>
              <w:jc w:val="center"/>
              <w:rPr>
                <w:snapToGrid w:val="0"/>
                <w:kern w:val="0"/>
                <w:sz w:val="20"/>
                <w:szCs w:val="20"/>
              </w:rPr>
            </w:pPr>
            <w:r>
              <w:rPr>
                <w:snapToGrid w:val="0"/>
                <w:kern w:val="0"/>
                <w:sz w:val="20"/>
                <w:szCs w:val="20"/>
              </w:rPr>
              <w:t>3</w:t>
            </w:r>
          </w:p>
        </w:tc>
        <w:tc>
          <w:tcPr>
            <w:tcW w:w="720" w:type="dxa"/>
          </w:tcPr>
          <w:p w:rsidR="00490E2C" w:rsidRDefault="00490E2C" w:rsidP="00D561D1">
            <w:pPr>
              <w:spacing w:line="240" w:lineRule="atLeast"/>
              <w:ind w:left="-1"/>
              <w:rPr>
                <w:rFonts w:cs="Times New Roman"/>
                <w:snapToGrid w:val="0"/>
                <w:kern w:val="0"/>
                <w:sz w:val="20"/>
                <w:szCs w:val="20"/>
              </w:rPr>
            </w:pPr>
            <w:r>
              <w:rPr>
                <w:snapToGrid w:val="0"/>
                <w:kern w:val="0"/>
                <w:sz w:val="20"/>
                <w:szCs w:val="20"/>
              </w:rPr>
              <w:t>1.</w:t>
            </w:r>
            <w:r>
              <w:rPr>
                <w:rFonts w:hint="eastAsia"/>
                <w:snapToGrid w:val="0"/>
                <w:kern w:val="0"/>
                <w:sz w:val="20"/>
                <w:szCs w:val="20"/>
              </w:rPr>
              <w:t>生活中常見聲音的分貝值掛圖。</w:t>
            </w:r>
          </w:p>
        </w:tc>
        <w:tc>
          <w:tcPr>
            <w:tcW w:w="720" w:type="dxa"/>
          </w:tcPr>
          <w:p w:rsidR="00490E2C" w:rsidRDefault="00490E2C" w:rsidP="00D561D1">
            <w:pPr>
              <w:pStyle w:val="Header"/>
              <w:tabs>
                <w:tab w:val="clear" w:pos="4153"/>
                <w:tab w:val="clear" w:pos="8306"/>
              </w:tabs>
              <w:snapToGrid/>
              <w:spacing w:line="240" w:lineRule="atLeast"/>
              <w:rPr>
                <w:rFonts w:cs="Times New Roman"/>
                <w:snapToGrid w:val="0"/>
                <w:kern w:val="0"/>
              </w:rPr>
            </w:pPr>
            <w:r>
              <w:rPr>
                <w:rFonts w:hint="eastAsia"/>
                <w:snapToGrid w:val="0"/>
                <w:kern w:val="0"/>
              </w:rPr>
              <w:t>口頭報告</w:t>
            </w:r>
            <w:r>
              <w:rPr>
                <w:rFonts w:cs="Times New Roman"/>
                <w:snapToGrid w:val="0"/>
                <w:kern w:val="0"/>
              </w:rPr>
              <w:br/>
            </w:r>
            <w:r>
              <w:rPr>
                <w:rFonts w:hint="eastAsia"/>
                <w:snapToGrid w:val="0"/>
                <w:kern w:val="0"/>
              </w:rPr>
              <w:t>小組互動表現</w:t>
            </w:r>
          </w:p>
        </w:tc>
        <w:tc>
          <w:tcPr>
            <w:tcW w:w="2528" w:type="dxa"/>
          </w:tcPr>
          <w:p w:rsidR="00490E2C" w:rsidRDefault="00490E2C" w:rsidP="00D561D1">
            <w:pPr>
              <w:pStyle w:val="Header"/>
              <w:tabs>
                <w:tab w:val="clear" w:pos="4153"/>
                <w:tab w:val="clear" w:pos="8306"/>
              </w:tabs>
              <w:snapToGrid/>
              <w:spacing w:line="240" w:lineRule="atLeast"/>
              <w:rPr>
                <w:rFonts w:cs="Times New Roman"/>
                <w:snapToGrid w:val="0"/>
                <w:kern w:val="0"/>
              </w:rPr>
            </w:pPr>
            <w:r>
              <w:rPr>
                <w:rFonts w:hint="eastAsia"/>
                <w:snapToGrid w:val="0"/>
                <w:kern w:val="0"/>
              </w:rPr>
              <w:t>【性別平等教育】</w:t>
            </w:r>
            <w:r>
              <w:rPr>
                <w:snapToGrid w:val="0"/>
                <w:kern w:val="0"/>
              </w:rPr>
              <w:t>1-3-3</w:t>
            </w:r>
            <w:r>
              <w:rPr>
                <w:rFonts w:hint="eastAsia"/>
                <w:snapToGrid w:val="0"/>
                <w:kern w:val="0"/>
              </w:rPr>
              <w:t>運用各種媒介表達兩性平等的概念。</w:t>
            </w:r>
            <w:r>
              <w:rPr>
                <w:rFonts w:cs="Times New Roman"/>
                <w:snapToGrid w:val="0"/>
                <w:kern w:val="0"/>
              </w:rPr>
              <w:br/>
            </w:r>
            <w:r>
              <w:rPr>
                <w:rFonts w:hint="eastAsia"/>
                <w:snapToGrid w:val="0"/>
                <w:kern w:val="0"/>
              </w:rPr>
              <w:t>【性別平等教育】</w:t>
            </w:r>
            <w:r>
              <w:rPr>
                <w:snapToGrid w:val="0"/>
                <w:kern w:val="0"/>
              </w:rPr>
              <w:t>2-3-2</w:t>
            </w:r>
            <w:r>
              <w:rPr>
                <w:rFonts w:hint="eastAsia"/>
                <w:snapToGrid w:val="0"/>
                <w:kern w:val="0"/>
              </w:rPr>
              <w:t>學習兩性間的互動與合作。</w:t>
            </w:r>
            <w:r>
              <w:rPr>
                <w:rFonts w:cs="Times New Roman"/>
                <w:snapToGrid w:val="0"/>
                <w:kern w:val="0"/>
              </w:rPr>
              <w:br/>
            </w:r>
            <w:r>
              <w:rPr>
                <w:rFonts w:hint="eastAsia"/>
                <w:snapToGrid w:val="0"/>
                <w:kern w:val="0"/>
              </w:rPr>
              <w:t>【性別平等教育】</w:t>
            </w:r>
            <w:r>
              <w:rPr>
                <w:snapToGrid w:val="0"/>
                <w:kern w:val="0"/>
              </w:rPr>
              <w:t>2-3-7</w:t>
            </w:r>
            <w:r>
              <w:rPr>
                <w:rFonts w:hint="eastAsia"/>
                <w:snapToGrid w:val="0"/>
                <w:kern w:val="0"/>
              </w:rPr>
              <w:t>設計兩性合作的組織與活動。</w:t>
            </w:r>
            <w:r>
              <w:rPr>
                <w:rFonts w:cs="Times New Roman"/>
                <w:snapToGrid w:val="0"/>
                <w:kern w:val="0"/>
              </w:rPr>
              <w:br/>
            </w:r>
            <w:r>
              <w:rPr>
                <w:rFonts w:hint="eastAsia"/>
                <w:snapToGrid w:val="0"/>
                <w:kern w:val="0"/>
              </w:rPr>
              <w:t>【性別平等教育】</w:t>
            </w:r>
            <w:r>
              <w:rPr>
                <w:snapToGrid w:val="0"/>
                <w:kern w:val="0"/>
              </w:rPr>
              <w:t>2-3-8</w:t>
            </w:r>
            <w:r>
              <w:rPr>
                <w:rFonts w:hint="eastAsia"/>
                <w:snapToGrid w:val="0"/>
                <w:kern w:val="0"/>
              </w:rPr>
              <w:t>規劃家庭與學校中兩性均等的分工方式。</w:t>
            </w:r>
            <w:r>
              <w:rPr>
                <w:rFonts w:cs="Times New Roman"/>
                <w:snapToGrid w:val="0"/>
                <w:kern w:val="0"/>
              </w:rPr>
              <w:br/>
            </w:r>
            <w:r>
              <w:rPr>
                <w:rFonts w:hint="eastAsia"/>
                <w:snapToGrid w:val="0"/>
                <w:kern w:val="0"/>
              </w:rPr>
              <w:t>【性別平等教育】</w:t>
            </w:r>
            <w:r>
              <w:rPr>
                <w:snapToGrid w:val="0"/>
                <w:kern w:val="0"/>
              </w:rPr>
              <w:t>3-3-1</w:t>
            </w:r>
            <w:r>
              <w:rPr>
                <w:rFonts w:hint="eastAsia"/>
                <w:snapToGrid w:val="0"/>
                <w:kern w:val="0"/>
              </w:rPr>
              <w:t>學習分享兩性的成長經驗。</w:t>
            </w:r>
            <w:r>
              <w:rPr>
                <w:rFonts w:cs="Times New Roman"/>
                <w:snapToGrid w:val="0"/>
                <w:kern w:val="0"/>
              </w:rPr>
              <w:br/>
            </w:r>
            <w:r>
              <w:rPr>
                <w:rFonts w:hint="eastAsia"/>
                <w:snapToGrid w:val="0"/>
                <w:kern w:val="0"/>
              </w:rPr>
              <w:t>【資訊教育】</w:t>
            </w:r>
            <w:r>
              <w:rPr>
                <w:snapToGrid w:val="0"/>
                <w:kern w:val="0"/>
              </w:rPr>
              <w:t>2-2-1</w:t>
            </w:r>
            <w:r>
              <w:rPr>
                <w:rFonts w:hint="eastAsia"/>
                <w:snapToGrid w:val="0"/>
                <w:kern w:val="0"/>
              </w:rPr>
              <w:t>了解電腦教室（或教室電腦）的使用規範。</w:t>
            </w:r>
          </w:p>
        </w:tc>
        <w:tc>
          <w:tcPr>
            <w:tcW w:w="922" w:type="dxa"/>
          </w:tcPr>
          <w:p w:rsidR="00490E2C" w:rsidRDefault="00490E2C" w:rsidP="00D561D1">
            <w:pPr>
              <w:spacing w:line="240" w:lineRule="atLeast"/>
              <w:ind w:left="-1"/>
              <w:rPr>
                <w:rFonts w:cs="Times New Roman"/>
                <w:snapToGrid w:val="0"/>
                <w:kern w:val="0"/>
                <w:sz w:val="20"/>
                <w:szCs w:val="20"/>
              </w:rPr>
            </w:pPr>
            <w:r>
              <w:rPr>
                <w:rFonts w:hint="eastAsia"/>
                <w:snapToGrid w:val="0"/>
                <w:kern w:val="0"/>
                <w:sz w:val="20"/>
                <w:szCs w:val="20"/>
              </w:rPr>
              <w:t>三、生涯規劃與終身學習</w:t>
            </w:r>
            <w:r>
              <w:rPr>
                <w:rFonts w:cs="Times New Roman"/>
                <w:snapToGrid w:val="0"/>
                <w:kern w:val="0"/>
                <w:sz w:val="20"/>
                <w:szCs w:val="20"/>
              </w:rPr>
              <w:br/>
            </w:r>
            <w:r>
              <w:rPr>
                <w:rFonts w:hint="eastAsia"/>
                <w:snapToGrid w:val="0"/>
                <w:kern w:val="0"/>
                <w:sz w:val="20"/>
                <w:szCs w:val="20"/>
              </w:rPr>
              <w:t>四、表達、溝通與分享</w:t>
            </w:r>
            <w:r>
              <w:rPr>
                <w:rFonts w:cs="Times New Roman"/>
                <w:snapToGrid w:val="0"/>
                <w:kern w:val="0"/>
                <w:sz w:val="20"/>
                <w:szCs w:val="20"/>
              </w:rPr>
              <w:br/>
            </w:r>
            <w:r>
              <w:rPr>
                <w:rFonts w:hint="eastAsia"/>
                <w:snapToGrid w:val="0"/>
                <w:kern w:val="0"/>
                <w:sz w:val="20"/>
                <w:szCs w:val="20"/>
              </w:rPr>
              <w:t>六、文化學習與國際了解</w:t>
            </w:r>
            <w:r>
              <w:rPr>
                <w:rFonts w:cs="Times New Roman"/>
                <w:snapToGrid w:val="0"/>
                <w:kern w:val="0"/>
                <w:sz w:val="20"/>
                <w:szCs w:val="20"/>
              </w:rPr>
              <w:br/>
            </w:r>
            <w:r>
              <w:rPr>
                <w:rFonts w:hint="eastAsia"/>
                <w:snapToGrid w:val="0"/>
                <w:kern w:val="0"/>
                <w:sz w:val="20"/>
                <w:szCs w:val="20"/>
              </w:rPr>
              <w:t>八、運用科技與資訊</w:t>
            </w:r>
            <w:r>
              <w:rPr>
                <w:snapToGrid w:val="0"/>
                <w:kern w:val="0"/>
                <w:sz w:val="20"/>
                <w:szCs w:val="20"/>
              </w:rPr>
              <w:t xml:space="preserve"> </w:t>
            </w:r>
            <w:r>
              <w:rPr>
                <w:snapToGrid w:val="0"/>
                <w:kern w:val="0"/>
                <w:sz w:val="20"/>
                <w:szCs w:val="20"/>
              </w:rPr>
              <w:br/>
            </w:r>
            <w:r>
              <w:rPr>
                <w:rFonts w:hint="eastAsia"/>
                <w:snapToGrid w:val="0"/>
                <w:kern w:val="0"/>
                <w:sz w:val="20"/>
                <w:szCs w:val="20"/>
              </w:rPr>
              <w:t>十、獨立思考與解決問題</w:t>
            </w:r>
          </w:p>
        </w:tc>
      </w:tr>
      <w:tr w:rsidR="00490E2C" w:rsidRPr="0083722D">
        <w:trPr>
          <w:trHeight w:val="624"/>
        </w:trPr>
        <w:tc>
          <w:tcPr>
            <w:tcW w:w="292" w:type="dxa"/>
            <w:vAlign w:val="center"/>
          </w:tcPr>
          <w:p w:rsidR="00490E2C" w:rsidRPr="0083722D" w:rsidRDefault="00490E2C">
            <w:pPr>
              <w:jc w:val="center"/>
              <w:rPr>
                <w:rFonts w:ascii="細明體" w:eastAsia="細明體" w:cs="Times New Roman"/>
                <w:sz w:val="20"/>
                <w:szCs w:val="20"/>
              </w:rPr>
            </w:pPr>
            <w:r>
              <w:rPr>
                <w:rFonts w:ascii="細明體" w:eastAsia="細明體" w:cs="細明體" w:hint="eastAsia"/>
                <w:sz w:val="20"/>
                <w:szCs w:val="20"/>
              </w:rPr>
              <w:t>廿</w:t>
            </w:r>
            <w:r w:rsidRPr="0083722D">
              <w:rPr>
                <w:rFonts w:ascii="細明體" w:eastAsia="細明體" w:cs="細明體" w:hint="eastAsia"/>
                <w:sz w:val="20"/>
                <w:szCs w:val="20"/>
              </w:rPr>
              <w:t>一</w:t>
            </w:r>
          </w:p>
        </w:tc>
        <w:tc>
          <w:tcPr>
            <w:tcW w:w="551" w:type="dxa"/>
            <w:vAlign w:val="center"/>
          </w:tcPr>
          <w:p w:rsidR="00490E2C" w:rsidRPr="004E652E" w:rsidRDefault="00490E2C" w:rsidP="005A14E4">
            <w:pPr>
              <w:spacing w:line="240" w:lineRule="exact"/>
              <w:jc w:val="center"/>
              <w:rPr>
                <w:rFonts w:ascii="新細明體" w:eastAsia="新細明體" w:cs="Times New Roman"/>
                <w:sz w:val="20"/>
                <w:szCs w:val="20"/>
              </w:rPr>
            </w:pPr>
            <w:r w:rsidRPr="004E652E">
              <w:rPr>
                <w:rFonts w:ascii="新細明體" w:hAnsi="新細明體" w:cs="新細明體"/>
                <w:sz w:val="20"/>
                <w:szCs w:val="20"/>
              </w:rPr>
              <w:t>1/1</w:t>
            </w:r>
            <w:r>
              <w:rPr>
                <w:rFonts w:ascii="新細明體" w:hAnsi="新細明體" w:cs="新細明體"/>
                <w:sz w:val="20"/>
                <w:szCs w:val="20"/>
              </w:rPr>
              <w:t>2</w:t>
            </w:r>
          </w:p>
          <w:p w:rsidR="00490E2C" w:rsidRPr="004E652E" w:rsidRDefault="00490E2C" w:rsidP="005A14E4">
            <w:pPr>
              <w:spacing w:line="240" w:lineRule="exact"/>
              <w:jc w:val="center"/>
              <w:rPr>
                <w:rFonts w:ascii="新細明體" w:hAnsi="新細明體" w:cs="新細明體"/>
                <w:sz w:val="20"/>
                <w:szCs w:val="20"/>
              </w:rPr>
            </w:pPr>
            <w:r w:rsidRPr="004E652E">
              <w:rPr>
                <w:rFonts w:ascii="新細明體" w:hAnsi="新細明體" w:cs="新細明體"/>
                <w:sz w:val="20"/>
                <w:szCs w:val="20"/>
              </w:rPr>
              <w:t>|</w:t>
            </w:r>
          </w:p>
          <w:p w:rsidR="00490E2C" w:rsidRPr="004E652E" w:rsidRDefault="00490E2C" w:rsidP="005A14E4">
            <w:pPr>
              <w:jc w:val="center"/>
              <w:rPr>
                <w:rFonts w:ascii="新細明體" w:eastAsia="新細明體" w:cs="Times New Roman"/>
                <w:sz w:val="20"/>
                <w:szCs w:val="20"/>
              </w:rPr>
            </w:pPr>
            <w:r w:rsidRPr="004E652E">
              <w:rPr>
                <w:rFonts w:ascii="新細明體" w:hAnsi="新細明體" w:cs="新細明體"/>
                <w:sz w:val="20"/>
                <w:szCs w:val="20"/>
              </w:rPr>
              <w:t>1/1</w:t>
            </w:r>
            <w:r>
              <w:rPr>
                <w:rFonts w:ascii="新細明體" w:hAnsi="新細明體" w:cs="新細明體"/>
                <w:sz w:val="20"/>
                <w:szCs w:val="20"/>
              </w:rPr>
              <w:t>8</w:t>
            </w:r>
          </w:p>
        </w:tc>
        <w:tc>
          <w:tcPr>
            <w:tcW w:w="349" w:type="dxa"/>
          </w:tcPr>
          <w:p w:rsidR="00490E2C" w:rsidRDefault="00490E2C" w:rsidP="00D561D1">
            <w:pPr>
              <w:pStyle w:val="Header"/>
              <w:tabs>
                <w:tab w:val="clear" w:pos="4153"/>
                <w:tab w:val="clear" w:pos="8306"/>
              </w:tabs>
              <w:snapToGrid/>
              <w:spacing w:line="240" w:lineRule="atLeast"/>
              <w:rPr>
                <w:rFonts w:cs="Times New Roman"/>
                <w:snapToGrid w:val="0"/>
                <w:kern w:val="0"/>
              </w:rPr>
            </w:pPr>
            <w:r>
              <w:rPr>
                <w:rFonts w:hint="eastAsia"/>
                <w:snapToGrid w:val="0"/>
                <w:kern w:val="0"/>
              </w:rPr>
              <w:t>四、聲音與樂器</w:t>
            </w:r>
          </w:p>
        </w:tc>
        <w:tc>
          <w:tcPr>
            <w:tcW w:w="349" w:type="dxa"/>
          </w:tcPr>
          <w:p w:rsidR="00490E2C" w:rsidRDefault="00490E2C" w:rsidP="00AC7734">
            <w:pPr>
              <w:spacing w:line="240" w:lineRule="atLeast"/>
              <w:ind w:leftChars="17" w:left="44" w:hanging="1"/>
              <w:jc w:val="both"/>
              <w:rPr>
                <w:rFonts w:cs="Times New Roman"/>
                <w:snapToGrid w:val="0"/>
                <w:kern w:val="0"/>
                <w:sz w:val="20"/>
                <w:szCs w:val="20"/>
              </w:rPr>
            </w:pPr>
            <w:r>
              <w:rPr>
                <w:snapToGrid w:val="0"/>
                <w:kern w:val="0"/>
                <w:sz w:val="20"/>
                <w:szCs w:val="20"/>
              </w:rPr>
              <w:t>3.</w:t>
            </w:r>
            <w:r>
              <w:rPr>
                <w:rFonts w:hint="eastAsia"/>
                <w:snapToGrid w:val="0"/>
                <w:kern w:val="0"/>
                <w:sz w:val="20"/>
                <w:szCs w:val="20"/>
              </w:rPr>
              <w:t>樂音與噪音</w:t>
            </w:r>
          </w:p>
        </w:tc>
        <w:tc>
          <w:tcPr>
            <w:tcW w:w="3308" w:type="dxa"/>
          </w:tcPr>
          <w:p w:rsidR="00490E2C" w:rsidRDefault="00490E2C" w:rsidP="00AC7734">
            <w:pPr>
              <w:spacing w:line="240" w:lineRule="atLeast"/>
              <w:ind w:leftChars="12" w:left="30" w:rightChars="6" w:right="15"/>
              <w:rPr>
                <w:rFonts w:cs="Times New Roman"/>
                <w:snapToGrid w:val="0"/>
                <w:kern w:val="0"/>
                <w:sz w:val="20"/>
                <w:szCs w:val="20"/>
              </w:rPr>
            </w:pPr>
            <w:r>
              <w:rPr>
                <w:snapToGrid w:val="0"/>
                <w:kern w:val="0"/>
                <w:sz w:val="20"/>
                <w:szCs w:val="20"/>
              </w:rPr>
              <w:t>1-3-5-5</w:t>
            </w:r>
            <w:r>
              <w:rPr>
                <w:rFonts w:hint="eastAsia"/>
                <w:snapToGrid w:val="0"/>
                <w:kern w:val="0"/>
                <w:sz w:val="20"/>
                <w:szCs w:val="20"/>
              </w:rPr>
              <w:t>傾聽別人的報告，並做適當的回應。</w:t>
            </w:r>
            <w:r>
              <w:rPr>
                <w:rFonts w:cs="Times New Roman"/>
                <w:snapToGrid w:val="0"/>
                <w:kern w:val="0"/>
                <w:sz w:val="20"/>
                <w:szCs w:val="20"/>
              </w:rPr>
              <w:br/>
            </w:r>
            <w:r>
              <w:rPr>
                <w:snapToGrid w:val="0"/>
                <w:kern w:val="0"/>
                <w:sz w:val="20"/>
                <w:szCs w:val="20"/>
              </w:rPr>
              <w:t>2-3-5-2</w:t>
            </w:r>
            <w:r>
              <w:rPr>
                <w:rFonts w:hint="eastAsia"/>
                <w:snapToGrid w:val="0"/>
                <w:kern w:val="0"/>
                <w:sz w:val="20"/>
                <w:szCs w:val="20"/>
              </w:rPr>
              <w:t>藉製作樂器了解影響聲音高低的因素、音量大小、音色好壞等，知道樂音和噪音之不同。</w:t>
            </w:r>
            <w:r>
              <w:rPr>
                <w:rFonts w:cs="Times New Roman"/>
                <w:snapToGrid w:val="0"/>
                <w:kern w:val="0"/>
                <w:sz w:val="20"/>
                <w:szCs w:val="20"/>
              </w:rPr>
              <w:br/>
            </w:r>
            <w:r>
              <w:rPr>
                <w:snapToGrid w:val="0"/>
                <w:kern w:val="0"/>
                <w:sz w:val="20"/>
                <w:szCs w:val="20"/>
              </w:rPr>
              <w:t>7-3-0-2</w:t>
            </w:r>
            <w:r>
              <w:rPr>
                <w:rFonts w:hint="eastAsia"/>
                <w:snapToGrid w:val="0"/>
                <w:kern w:val="0"/>
                <w:sz w:val="20"/>
                <w:szCs w:val="20"/>
              </w:rPr>
              <w:t>把學習到的科學知識和技能應用於生活中。</w:t>
            </w:r>
          </w:p>
        </w:tc>
        <w:tc>
          <w:tcPr>
            <w:tcW w:w="3128" w:type="dxa"/>
          </w:tcPr>
          <w:p w:rsidR="00490E2C" w:rsidRDefault="00490E2C" w:rsidP="00AC7734">
            <w:pPr>
              <w:spacing w:line="240" w:lineRule="atLeast"/>
              <w:ind w:leftChars="5" w:left="13"/>
              <w:rPr>
                <w:rFonts w:cs="Times New Roman"/>
                <w:snapToGrid w:val="0"/>
                <w:kern w:val="0"/>
                <w:sz w:val="20"/>
                <w:szCs w:val="20"/>
              </w:rPr>
            </w:pPr>
            <w:r>
              <w:rPr>
                <w:snapToGrid w:val="0"/>
                <w:kern w:val="0"/>
                <w:sz w:val="20"/>
                <w:szCs w:val="20"/>
              </w:rPr>
              <w:t>1.</w:t>
            </w:r>
            <w:r>
              <w:rPr>
                <w:rFonts w:hint="eastAsia"/>
                <w:snapToGrid w:val="0"/>
                <w:kern w:val="0"/>
                <w:sz w:val="20"/>
                <w:szCs w:val="20"/>
              </w:rPr>
              <w:t>了解樂音與噪音的定義並分辨樂音與噪音。</w:t>
            </w:r>
            <w:r>
              <w:rPr>
                <w:rFonts w:cs="Times New Roman"/>
                <w:snapToGrid w:val="0"/>
                <w:kern w:val="0"/>
                <w:sz w:val="20"/>
                <w:szCs w:val="20"/>
              </w:rPr>
              <w:br/>
            </w:r>
            <w:r>
              <w:rPr>
                <w:snapToGrid w:val="0"/>
                <w:kern w:val="0"/>
                <w:sz w:val="20"/>
                <w:szCs w:val="20"/>
              </w:rPr>
              <w:t>2.</w:t>
            </w:r>
            <w:r>
              <w:rPr>
                <w:rFonts w:hint="eastAsia"/>
                <w:snapToGrid w:val="0"/>
                <w:kern w:val="0"/>
                <w:sz w:val="20"/>
                <w:szCs w:val="20"/>
              </w:rPr>
              <w:t>了解表示音量大小的單位。</w:t>
            </w:r>
            <w:r>
              <w:rPr>
                <w:rFonts w:cs="Times New Roman"/>
                <w:snapToGrid w:val="0"/>
                <w:kern w:val="0"/>
                <w:sz w:val="20"/>
                <w:szCs w:val="20"/>
              </w:rPr>
              <w:br/>
            </w:r>
            <w:r>
              <w:rPr>
                <w:snapToGrid w:val="0"/>
                <w:kern w:val="0"/>
                <w:sz w:val="20"/>
                <w:szCs w:val="20"/>
              </w:rPr>
              <w:t>3.</w:t>
            </w:r>
            <w:r>
              <w:rPr>
                <w:rFonts w:hint="eastAsia"/>
                <w:snapToGrid w:val="0"/>
                <w:kern w:val="0"/>
                <w:sz w:val="20"/>
                <w:szCs w:val="20"/>
              </w:rPr>
              <w:t>了解噪音對人體的傷害。</w:t>
            </w:r>
            <w:r>
              <w:rPr>
                <w:rFonts w:cs="Times New Roman"/>
                <w:snapToGrid w:val="0"/>
                <w:kern w:val="0"/>
                <w:sz w:val="20"/>
                <w:szCs w:val="20"/>
              </w:rPr>
              <w:br/>
            </w:r>
            <w:r>
              <w:rPr>
                <w:snapToGrid w:val="0"/>
                <w:kern w:val="0"/>
                <w:sz w:val="20"/>
                <w:szCs w:val="20"/>
              </w:rPr>
              <w:t>4.</w:t>
            </w:r>
            <w:r>
              <w:rPr>
                <w:rFonts w:hint="eastAsia"/>
                <w:snapToGrid w:val="0"/>
                <w:kern w:val="0"/>
                <w:sz w:val="20"/>
                <w:szCs w:val="20"/>
              </w:rPr>
              <w:t>了解防治噪音的方法與防治噪音的重要性。</w:t>
            </w:r>
            <w:r>
              <w:rPr>
                <w:rFonts w:cs="Times New Roman"/>
                <w:snapToGrid w:val="0"/>
                <w:kern w:val="0"/>
                <w:sz w:val="20"/>
                <w:szCs w:val="20"/>
              </w:rPr>
              <w:br/>
            </w:r>
          </w:p>
        </w:tc>
        <w:tc>
          <w:tcPr>
            <w:tcW w:w="1923" w:type="dxa"/>
          </w:tcPr>
          <w:p w:rsidR="00490E2C" w:rsidRDefault="00490E2C" w:rsidP="00AC7734">
            <w:pPr>
              <w:spacing w:line="240" w:lineRule="atLeast"/>
              <w:ind w:rightChars="8" w:right="20"/>
              <w:rPr>
                <w:rFonts w:cs="Times New Roman"/>
                <w:snapToGrid w:val="0"/>
                <w:kern w:val="0"/>
                <w:sz w:val="20"/>
                <w:szCs w:val="20"/>
              </w:rPr>
            </w:pPr>
            <w:r>
              <w:rPr>
                <w:snapToGrid w:val="0"/>
                <w:kern w:val="0"/>
                <w:sz w:val="20"/>
                <w:szCs w:val="20"/>
              </w:rPr>
              <w:t>1.</w:t>
            </w:r>
            <w:r>
              <w:rPr>
                <w:rFonts w:hint="eastAsia"/>
                <w:snapToGrid w:val="0"/>
                <w:kern w:val="0"/>
                <w:sz w:val="20"/>
                <w:szCs w:val="20"/>
              </w:rPr>
              <w:t>能了解樂音與噪音的分別，知道生活環境中有哪些常見的噪音，以及噪音的危害。</w:t>
            </w:r>
            <w:r>
              <w:rPr>
                <w:rFonts w:cs="Times New Roman"/>
                <w:snapToGrid w:val="0"/>
                <w:kern w:val="0"/>
                <w:sz w:val="20"/>
                <w:szCs w:val="20"/>
              </w:rPr>
              <w:br/>
            </w:r>
            <w:r>
              <w:rPr>
                <w:snapToGrid w:val="0"/>
                <w:kern w:val="0"/>
                <w:sz w:val="20"/>
                <w:szCs w:val="20"/>
              </w:rPr>
              <w:t>2.</w:t>
            </w:r>
            <w:r>
              <w:rPr>
                <w:rFonts w:hint="eastAsia"/>
                <w:snapToGrid w:val="0"/>
                <w:kern w:val="0"/>
                <w:sz w:val="20"/>
                <w:szCs w:val="20"/>
              </w:rPr>
              <w:t>能落實噪音的防治。</w:t>
            </w:r>
            <w:r>
              <w:rPr>
                <w:rFonts w:cs="Times New Roman"/>
                <w:snapToGrid w:val="0"/>
                <w:kern w:val="0"/>
                <w:sz w:val="20"/>
                <w:szCs w:val="20"/>
              </w:rPr>
              <w:br/>
            </w:r>
          </w:p>
        </w:tc>
        <w:tc>
          <w:tcPr>
            <w:tcW w:w="360" w:type="dxa"/>
          </w:tcPr>
          <w:p w:rsidR="00490E2C" w:rsidRDefault="00490E2C" w:rsidP="00AC7734">
            <w:pPr>
              <w:spacing w:line="240" w:lineRule="atLeast"/>
              <w:ind w:left="2" w:hangingChars="1" w:hanging="2"/>
              <w:jc w:val="center"/>
              <w:rPr>
                <w:snapToGrid w:val="0"/>
                <w:kern w:val="0"/>
                <w:sz w:val="20"/>
                <w:szCs w:val="20"/>
              </w:rPr>
            </w:pPr>
            <w:r>
              <w:rPr>
                <w:snapToGrid w:val="0"/>
                <w:kern w:val="0"/>
                <w:sz w:val="20"/>
                <w:szCs w:val="20"/>
              </w:rPr>
              <w:t>3</w:t>
            </w:r>
          </w:p>
        </w:tc>
        <w:tc>
          <w:tcPr>
            <w:tcW w:w="720" w:type="dxa"/>
          </w:tcPr>
          <w:p w:rsidR="00490E2C" w:rsidRDefault="00490E2C" w:rsidP="00D561D1">
            <w:pPr>
              <w:spacing w:line="240" w:lineRule="atLeast"/>
              <w:ind w:left="-1"/>
              <w:rPr>
                <w:rFonts w:cs="Times New Roman"/>
                <w:snapToGrid w:val="0"/>
                <w:kern w:val="0"/>
                <w:sz w:val="20"/>
                <w:szCs w:val="20"/>
              </w:rPr>
            </w:pPr>
            <w:r>
              <w:rPr>
                <w:snapToGrid w:val="0"/>
                <w:kern w:val="0"/>
                <w:sz w:val="20"/>
                <w:szCs w:val="20"/>
              </w:rPr>
              <w:t>1.</w:t>
            </w:r>
            <w:r>
              <w:rPr>
                <w:rFonts w:hint="eastAsia"/>
                <w:snapToGrid w:val="0"/>
                <w:kern w:val="0"/>
                <w:sz w:val="20"/>
                <w:szCs w:val="20"/>
              </w:rPr>
              <w:t>生活中常見聲音的分貝值掛圖。</w:t>
            </w:r>
          </w:p>
        </w:tc>
        <w:tc>
          <w:tcPr>
            <w:tcW w:w="720" w:type="dxa"/>
          </w:tcPr>
          <w:p w:rsidR="00490E2C" w:rsidRDefault="00490E2C" w:rsidP="00D561D1">
            <w:pPr>
              <w:pStyle w:val="Header"/>
              <w:tabs>
                <w:tab w:val="clear" w:pos="4153"/>
                <w:tab w:val="clear" w:pos="8306"/>
              </w:tabs>
              <w:snapToGrid/>
              <w:spacing w:line="240" w:lineRule="atLeast"/>
              <w:rPr>
                <w:rFonts w:cs="Times New Roman"/>
                <w:snapToGrid w:val="0"/>
                <w:kern w:val="0"/>
              </w:rPr>
            </w:pPr>
            <w:r>
              <w:rPr>
                <w:rFonts w:hint="eastAsia"/>
                <w:snapToGrid w:val="0"/>
                <w:kern w:val="0"/>
              </w:rPr>
              <w:t>口頭報告</w:t>
            </w:r>
            <w:r>
              <w:rPr>
                <w:rFonts w:cs="Times New Roman"/>
                <w:snapToGrid w:val="0"/>
                <w:kern w:val="0"/>
              </w:rPr>
              <w:br/>
            </w:r>
            <w:r>
              <w:rPr>
                <w:rFonts w:hint="eastAsia"/>
                <w:snapToGrid w:val="0"/>
                <w:kern w:val="0"/>
              </w:rPr>
              <w:t>小組互動表現</w:t>
            </w:r>
          </w:p>
        </w:tc>
        <w:tc>
          <w:tcPr>
            <w:tcW w:w="2528" w:type="dxa"/>
          </w:tcPr>
          <w:p w:rsidR="00490E2C" w:rsidRDefault="00490E2C" w:rsidP="00D561D1">
            <w:pPr>
              <w:pStyle w:val="Header"/>
              <w:tabs>
                <w:tab w:val="clear" w:pos="4153"/>
                <w:tab w:val="clear" w:pos="8306"/>
              </w:tabs>
              <w:snapToGrid/>
              <w:spacing w:line="240" w:lineRule="atLeast"/>
              <w:rPr>
                <w:rFonts w:cs="Times New Roman"/>
                <w:snapToGrid w:val="0"/>
                <w:kern w:val="0"/>
              </w:rPr>
            </w:pPr>
            <w:r>
              <w:rPr>
                <w:rFonts w:hint="eastAsia"/>
                <w:snapToGrid w:val="0"/>
                <w:kern w:val="0"/>
              </w:rPr>
              <w:t>【性別平等教育】</w:t>
            </w:r>
            <w:r>
              <w:rPr>
                <w:snapToGrid w:val="0"/>
                <w:kern w:val="0"/>
              </w:rPr>
              <w:t>1-3-3</w:t>
            </w:r>
            <w:r>
              <w:rPr>
                <w:rFonts w:hint="eastAsia"/>
                <w:snapToGrid w:val="0"/>
                <w:kern w:val="0"/>
              </w:rPr>
              <w:t>運用各種媒介表達兩性平等的概念。</w:t>
            </w:r>
            <w:r>
              <w:rPr>
                <w:rFonts w:cs="Times New Roman"/>
                <w:snapToGrid w:val="0"/>
                <w:kern w:val="0"/>
              </w:rPr>
              <w:br/>
            </w:r>
            <w:r>
              <w:rPr>
                <w:rFonts w:hint="eastAsia"/>
                <w:snapToGrid w:val="0"/>
                <w:kern w:val="0"/>
              </w:rPr>
              <w:t>【性別平等教育】</w:t>
            </w:r>
            <w:r>
              <w:rPr>
                <w:snapToGrid w:val="0"/>
                <w:kern w:val="0"/>
              </w:rPr>
              <w:t>2-3-2</w:t>
            </w:r>
            <w:r>
              <w:rPr>
                <w:rFonts w:hint="eastAsia"/>
                <w:snapToGrid w:val="0"/>
                <w:kern w:val="0"/>
              </w:rPr>
              <w:t>學習兩性間的互動與合作。</w:t>
            </w:r>
            <w:r>
              <w:rPr>
                <w:rFonts w:cs="Times New Roman"/>
                <w:snapToGrid w:val="0"/>
                <w:kern w:val="0"/>
              </w:rPr>
              <w:br/>
            </w:r>
            <w:r>
              <w:rPr>
                <w:rFonts w:hint="eastAsia"/>
                <w:snapToGrid w:val="0"/>
                <w:kern w:val="0"/>
              </w:rPr>
              <w:t>【性別平等教育】</w:t>
            </w:r>
            <w:r>
              <w:rPr>
                <w:snapToGrid w:val="0"/>
                <w:kern w:val="0"/>
              </w:rPr>
              <w:t>2-3-7</w:t>
            </w:r>
            <w:r>
              <w:rPr>
                <w:rFonts w:hint="eastAsia"/>
                <w:snapToGrid w:val="0"/>
                <w:kern w:val="0"/>
              </w:rPr>
              <w:t>設計兩性合作的組織與活動。</w:t>
            </w:r>
            <w:r>
              <w:rPr>
                <w:rFonts w:cs="Times New Roman"/>
                <w:snapToGrid w:val="0"/>
                <w:kern w:val="0"/>
              </w:rPr>
              <w:br/>
            </w:r>
            <w:r>
              <w:rPr>
                <w:rFonts w:hint="eastAsia"/>
                <w:snapToGrid w:val="0"/>
                <w:kern w:val="0"/>
              </w:rPr>
              <w:t>【性別平等教育】</w:t>
            </w:r>
            <w:r>
              <w:rPr>
                <w:snapToGrid w:val="0"/>
                <w:kern w:val="0"/>
              </w:rPr>
              <w:t>2-3-8</w:t>
            </w:r>
            <w:r>
              <w:rPr>
                <w:rFonts w:hint="eastAsia"/>
                <w:snapToGrid w:val="0"/>
                <w:kern w:val="0"/>
              </w:rPr>
              <w:t>規劃家庭與學校中兩性均等的分工方式。</w:t>
            </w:r>
            <w:r>
              <w:rPr>
                <w:rFonts w:cs="Times New Roman"/>
                <w:snapToGrid w:val="0"/>
                <w:kern w:val="0"/>
              </w:rPr>
              <w:br/>
            </w:r>
            <w:r>
              <w:rPr>
                <w:rFonts w:hint="eastAsia"/>
                <w:snapToGrid w:val="0"/>
                <w:kern w:val="0"/>
              </w:rPr>
              <w:t>【性別平等教育】</w:t>
            </w:r>
            <w:r>
              <w:rPr>
                <w:snapToGrid w:val="0"/>
                <w:kern w:val="0"/>
              </w:rPr>
              <w:t>3-3-1</w:t>
            </w:r>
            <w:r>
              <w:rPr>
                <w:rFonts w:hint="eastAsia"/>
                <w:snapToGrid w:val="0"/>
                <w:kern w:val="0"/>
              </w:rPr>
              <w:t>學習分享兩性的成長經驗。</w:t>
            </w:r>
            <w:r>
              <w:rPr>
                <w:rFonts w:cs="Times New Roman"/>
                <w:snapToGrid w:val="0"/>
                <w:kern w:val="0"/>
              </w:rPr>
              <w:br/>
            </w:r>
            <w:r>
              <w:rPr>
                <w:rFonts w:hint="eastAsia"/>
                <w:snapToGrid w:val="0"/>
                <w:kern w:val="0"/>
              </w:rPr>
              <w:t>【資訊教育】</w:t>
            </w:r>
            <w:r>
              <w:rPr>
                <w:snapToGrid w:val="0"/>
                <w:kern w:val="0"/>
              </w:rPr>
              <w:t>2-2-1</w:t>
            </w:r>
            <w:r>
              <w:rPr>
                <w:rFonts w:hint="eastAsia"/>
                <w:snapToGrid w:val="0"/>
                <w:kern w:val="0"/>
              </w:rPr>
              <w:t>了解電腦教室（或教室電腦）的使用規範。</w:t>
            </w:r>
          </w:p>
        </w:tc>
        <w:tc>
          <w:tcPr>
            <w:tcW w:w="922" w:type="dxa"/>
          </w:tcPr>
          <w:p w:rsidR="00490E2C" w:rsidRDefault="00490E2C" w:rsidP="00D561D1">
            <w:pPr>
              <w:spacing w:line="240" w:lineRule="atLeast"/>
              <w:ind w:left="-1"/>
              <w:rPr>
                <w:rFonts w:cs="Times New Roman"/>
                <w:snapToGrid w:val="0"/>
                <w:kern w:val="0"/>
                <w:sz w:val="20"/>
                <w:szCs w:val="20"/>
              </w:rPr>
            </w:pPr>
            <w:r>
              <w:rPr>
                <w:rFonts w:hint="eastAsia"/>
                <w:snapToGrid w:val="0"/>
                <w:kern w:val="0"/>
                <w:sz w:val="20"/>
                <w:szCs w:val="20"/>
              </w:rPr>
              <w:t>三、生涯規劃與終身學習</w:t>
            </w:r>
            <w:r>
              <w:rPr>
                <w:rFonts w:cs="Times New Roman"/>
                <w:snapToGrid w:val="0"/>
                <w:kern w:val="0"/>
                <w:sz w:val="20"/>
                <w:szCs w:val="20"/>
              </w:rPr>
              <w:br/>
            </w:r>
            <w:r>
              <w:rPr>
                <w:rFonts w:hint="eastAsia"/>
                <w:snapToGrid w:val="0"/>
                <w:kern w:val="0"/>
                <w:sz w:val="20"/>
                <w:szCs w:val="20"/>
              </w:rPr>
              <w:t>四、表達、溝通與分享</w:t>
            </w:r>
            <w:r>
              <w:rPr>
                <w:rFonts w:cs="Times New Roman"/>
                <w:snapToGrid w:val="0"/>
                <w:kern w:val="0"/>
                <w:sz w:val="20"/>
                <w:szCs w:val="20"/>
              </w:rPr>
              <w:br/>
            </w:r>
            <w:r>
              <w:rPr>
                <w:rFonts w:hint="eastAsia"/>
                <w:snapToGrid w:val="0"/>
                <w:kern w:val="0"/>
                <w:sz w:val="20"/>
                <w:szCs w:val="20"/>
              </w:rPr>
              <w:t>六、文化學習與國際了解</w:t>
            </w:r>
            <w:r>
              <w:rPr>
                <w:rFonts w:cs="Times New Roman"/>
                <w:snapToGrid w:val="0"/>
                <w:kern w:val="0"/>
                <w:sz w:val="20"/>
                <w:szCs w:val="20"/>
              </w:rPr>
              <w:br/>
            </w:r>
            <w:r>
              <w:rPr>
                <w:rFonts w:hint="eastAsia"/>
                <w:snapToGrid w:val="0"/>
                <w:kern w:val="0"/>
                <w:sz w:val="20"/>
                <w:szCs w:val="20"/>
              </w:rPr>
              <w:t>八、運用科技與資訊</w:t>
            </w:r>
            <w:r>
              <w:rPr>
                <w:snapToGrid w:val="0"/>
                <w:kern w:val="0"/>
                <w:sz w:val="20"/>
                <w:szCs w:val="20"/>
              </w:rPr>
              <w:t xml:space="preserve"> </w:t>
            </w:r>
            <w:r>
              <w:rPr>
                <w:snapToGrid w:val="0"/>
                <w:kern w:val="0"/>
                <w:sz w:val="20"/>
                <w:szCs w:val="20"/>
              </w:rPr>
              <w:br/>
            </w:r>
            <w:r>
              <w:rPr>
                <w:rFonts w:hint="eastAsia"/>
                <w:snapToGrid w:val="0"/>
                <w:kern w:val="0"/>
                <w:sz w:val="20"/>
                <w:szCs w:val="20"/>
              </w:rPr>
              <w:t>十、獨立思考與解決問題</w:t>
            </w:r>
          </w:p>
        </w:tc>
      </w:tr>
      <w:tr w:rsidR="00490E2C" w:rsidRPr="0083722D">
        <w:trPr>
          <w:trHeight w:val="624"/>
        </w:trPr>
        <w:tc>
          <w:tcPr>
            <w:tcW w:w="292" w:type="dxa"/>
            <w:vAlign w:val="center"/>
          </w:tcPr>
          <w:p w:rsidR="00490E2C" w:rsidRPr="0083722D" w:rsidRDefault="00490E2C" w:rsidP="006E41D1">
            <w:pPr>
              <w:jc w:val="center"/>
              <w:rPr>
                <w:rFonts w:ascii="細明體" w:eastAsia="細明體" w:cs="Times New Roman"/>
                <w:sz w:val="20"/>
                <w:szCs w:val="20"/>
              </w:rPr>
            </w:pPr>
            <w:r>
              <w:rPr>
                <w:rFonts w:ascii="細明體" w:eastAsia="細明體" w:cs="細明體" w:hint="eastAsia"/>
                <w:sz w:val="20"/>
                <w:szCs w:val="20"/>
              </w:rPr>
              <w:t>廿二</w:t>
            </w:r>
          </w:p>
        </w:tc>
        <w:tc>
          <w:tcPr>
            <w:tcW w:w="551" w:type="dxa"/>
            <w:vAlign w:val="center"/>
          </w:tcPr>
          <w:p w:rsidR="00490E2C" w:rsidRPr="004E652E" w:rsidRDefault="00490E2C" w:rsidP="00A87569">
            <w:pPr>
              <w:spacing w:line="240" w:lineRule="exact"/>
              <w:jc w:val="center"/>
              <w:rPr>
                <w:rFonts w:ascii="新細明體" w:eastAsia="新細明體" w:cs="Times New Roman"/>
                <w:sz w:val="20"/>
                <w:szCs w:val="20"/>
              </w:rPr>
            </w:pPr>
            <w:r w:rsidRPr="004E652E">
              <w:rPr>
                <w:rFonts w:ascii="新細明體" w:hAnsi="新細明體" w:cs="新細明體"/>
                <w:sz w:val="20"/>
                <w:szCs w:val="20"/>
              </w:rPr>
              <w:t>1/1</w:t>
            </w:r>
            <w:r>
              <w:rPr>
                <w:rFonts w:ascii="新細明體" w:hAnsi="新細明體" w:cs="新細明體"/>
                <w:sz w:val="20"/>
                <w:szCs w:val="20"/>
              </w:rPr>
              <w:t>9</w:t>
            </w:r>
          </w:p>
          <w:p w:rsidR="00490E2C" w:rsidRPr="004E652E" w:rsidRDefault="00490E2C" w:rsidP="00A87569">
            <w:pPr>
              <w:spacing w:line="240" w:lineRule="exact"/>
              <w:jc w:val="center"/>
              <w:rPr>
                <w:rFonts w:ascii="新細明體" w:hAnsi="新細明體" w:cs="新細明體"/>
                <w:sz w:val="20"/>
                <w:szCs w:val="20"/>
              </w:rPr>
            </w:pPr>
            <w:r w:rsidRPr="004E652E">
              <w:rPr>
                <w:rFonts w:ascii="新細明體" w:hAnsi="新細明體" w:cs="新細明體"/>
                <w:sz w:val="20"/>
                <w:szCs w:val="20"/>
              </w:rPr>
              <w:t>|</w:t>
            </w:r>
          </w:p>
          <w:p w:rsidR="00490E2C" w:rsidRPr="006E41D1" w:rsidRDefault="00490E2C" w:rsidP="006E41D1">
            <w:pPr>
              <w:spacing w:line="240" w:lineRule="exact"/>
              <w:jc w:val="center"/>
              <w:rPr>
                <w:rFonts w:ascii="新細明體" w:eastAsia="新細明體" w:cs="Times New Roman"/>
                <w:sz w:val="20"/>
                <w:szCs w:val="20"/>
              </w:rPr>
            </w:pPr>
            <w:r w:rsidRPr="004E652E">
              <w:rPr>
                <w:rFonts w:ascii="新細明體" w:hAnsi="新細明體" w:cs="新細明體"/>
                <w:sz w:val="20"/>
                <w:szCs w:val="20"/>
              </w:rPr>
              <w:t>1/</w:t>
            </w:r>
            <w:r>
              <w:rPr>
                <w:rFonts w:ascii="新細明體" w:hAnsi="新細明體" w:cs="新細明體"/>
                <w:sz w:val="20"/>
                <w:szCs w:val="20"/>
              </w:rPr>
              <w:t>20</w:t>
            </w:r>
          </w:p>
        </w:tc>
        <w:tc>
          <w:tcPr>
            <w:tcW w:w="349" w:type="dxa"/>
            <w:vAlign w:val="center"/>
          </w:tcPr>
          <w:p w:rsidR="00490E2C" w:rsidRPr="0083722D" w:rsidRDefault="00490E2C" w:rsidP="00A87569">
            <w:pPr>
              <w:jc w:val="center"/>
              <w:rPr>
                <w:rFonts w:ascii="細明體" w:eastAsia="細明體" w:hAnsi="Arial Unicode MS" w:cs="Times New Roman"/>
                <w:sz w:val="20"/>
                <w:szCs w:val="20"/>
              </w:rPr>
            </w:pPr>
          </w:p>
        </w:tc>
        <w:tc>
          <w:tcPr>
            <w:tcW w:w="349" w:type="dxa"/>
            <w:vAlign w:val="center"/>
          </w:tcPr>
          <w:p w:rsidR="00490E2C" w:rsidRPr="0083722D" w:rsidRDefault="00490E2C" w:rsidP="00A87569">
            <w:pPr>
              <w:rPr>
                <w:rFonts w:ascii="新細明體" w:eastAsia="新細明體" w:hAnsi="新細明體" w:cs="Times New Roman"/>
                <w:sz w:val="20"/>
                <w:szCs w:val="20"/>
              </w:rPr>
            </w:pPr>
          </w:p>
        </w:tc>
        <w:tc>
          <w:tcPr>
            <w:tcW w:w="3308" w:type="dxa"/>
          </w:tcPr>
          <w:p w:rsidR="00490E2C" w:rsidRPr="0083722D" w:rsidRDefault="00490E2C" w:rsidP="00A87569">
            <w:pPr>
              <w:rPr>
                <w:rFonts w:ascii="新細明體" w:eastAsia="新細明體" w:hAnsi="新細明體" w:cs="Times New Roman"/>
                <w:sz w:val="20"/>
                <w:szCs w:val="20"/>
              </w:rPr>
            </w:pPr>
          </w:p>
        </w:tc>
        <w:tc>
          <w:tcPr>
            <w:tcW w:w="3128" w:type="dxa"/>
          </w:tcPr>
          <w:p w:rsidR="00490E2C" w:rsidRPr="0083722D" w:rsidRDefault="00490E2C" w:rsidP="00A87569">
            <w:pPr>
              <w:rPr>
                <w:rFonts w:ascii="新細明體" w:eastAsia="新細明體" w:hAnsi="新細明體" w:cs="Times New Roman"/>
                <w:sz w:val="20"/>
                <w:szCs w:val="20"/>
              </w:rPr>
            </w:pPr>
          </w:p>
        </w:tc>
        <w:tc>
          <w:tcPr>
            <w:tcW w:w="1923" w:type="dxa"/>
          </w:tcPr>
          <w:p w:rsidR="00490E2C" w:rsidRPr="0083722D" w:rsidRDefault="00490E2C" w:rsidP="00A87569">
            <w:pPr>
              <w:rPr>
                <w:rFonts w:ascii="新細明體" w:eastAsia="新細明體" w:hAnsi="新細明體" w:cs="Times New Roman"/>
                <w:sz w:val="20"/>
                <w:szCs w:val="20"/>
              </w:rPr>
            </w:pPr>
          </w:p>
        </w:tc>
        <w:tc>
          <w:tcPr>
            <w:tcW w:w="360" w:type="dxa"/>
            <w:vAlign w:val="center"/>
          </w:tcPr>
          <w:p w:rsidR="00490E2C" w:rsidRPr="0083722D" w:rsidRDefault="00490E2C" w:rsidP="00A87569">
            <w:pPr>
              <w:jc w:val="center"/>
              <w:rPr>
                <w:rFonts w:ascii="新細明體" w:eastAsia="新細明體" w:hAnsi="新細明體" w:cs="Times New Roman"/>
                <w:sz w:val="20"/>
                <w:szCs w:val="20"/>
              </w:rPr>
            </w:pPr>
          </w:p>
        </w:tc>
        <w:tc>
          <w:tcPr>
            <w:tcW w:w="720" w:type="dxa"/>
          </w:tcPr>
          <w:p w:rsidR="00490E2C" w:rsidRPr="0083722D" w:rsidRDefault="00490E2C" w:rsidP="00A87569">
            <w:pPr>
              <w:rPr>
                <w:rFonts w:ascii="新細明體" w:eastAsia="新細明體" w:hAnsi="新細明體" w:cs="Times New Roman"/>
                <w:sz w:val="20"/>
                <w:szCs w:val="20"/>
              </w:rPr>
            </w:pPr>
          </w:p>
        </w:tc>
        <w:tc>
          <w:tcPr>
            <w:tcW w:w="720" w:type="dxa"/>
          </w:tcPr>
          <w:p w:rsidR="00490E2C" w:rsidRPr="0083722D" w:rsidRDefault="00490E2C" w:rsidP="00A87569">
            <w:pPr>
              <w:rPr>
                <w:rFonts w:ascii="新細明體" w:eastAsia="新細明體" w:hAnsi="新細明體" w:cs="Times New Roman"/>
                <w:sz w:val="20"/>
                <w:szCs w:val="20"/>
              </w:rPr>
            </w:pPr>
          </w:p>
        </w:tc>
        <w:tc>
          <w:tcPr>
            <w:tcW w:w="2528" w:type="dxa"/>
          </w:tcPr>
          <w:p w:rsidR="00490E2C" w:rsidRPr="0083722D" w:rsidRDefault="00490E2C" w:rsidP="00A87569">
            <w:pPr>
              <w:rPr>
                <w:rFonts w:ascii="新細明體" w:eastAsia="新細明體" w:hAnsi="新細明體" w:cs="Times New Roman"/>
                <w:sz w:val="20"/>
                <w:szCs w:val="20"/>
              </w:rPr>
            </w:pPr>
          </w:p>
        </w:tc>
        <w:tc>
          <w:tcPr>
            <w:tcW w:w="922" w:type="dxa"/>
          </w:tcPr>
          <w:p w:rsidR="00490E2C" w:rsidRPr="0083722D" w:rsidRDefault="00490E2C" w:rsidP="00A87569">
            <w:pPr>
              <w:rPr>
                <w:rFonts w:ascii="新細明體" w:eastAsia="新細明體" w:hAnsi="新細明體" w:cs="Times New Roman"/>
                <w:sz w:val="20"/>
                <w:szCs w:val="20"/>
              </w:rPr>
            </w:pPr>
          </w:p>
        </w:tc>
      </w:tr>
    </w:tbl>
    <w:p w:rsidR="00490E2C" w:rsidRDefault="00490E2C">
      <w:pPr>
        <w:ind w:left="312" w:hanging="312"/>
        <w:rPr>
          <w:rFonts w:ascii="Times New Roman" w:eastAsia="新細明體" w:cs="Times New Roman"/>
        </w:rPr>
      </w:pPr>
    </w:p>
    <w:p w:rsidR="00490E2C" w:rsidRDefault="00490E2C">
      <w:pPr>
        <w:ind w:left="312" w:hanging="312"/>
        <w:rPr>
          <w:rFonts w:ascii="Times New Roman" w:eastAsia="新細明體" w:cs="Times New Roman"/>
        </w:rPr>
      </w:pPr>
    </w:p>
    <w:p w:rsidR="00490E2C" w:rsidRDefault="00490E2C">
      <w:pPr>
        <w:ind w:left="312" w:hanging="312"/>
        <w:rPr>
          <w:rFonts w:ascii="Times New Roman" w:eastAsia="新細明體" w:cs="Times New Roman"/>
        </w:rPr>
      </w:pPr>
    </w:p>
    <w:sectPr w:rsidR="00490E2C" w:rsidSect="00913119">
      <w:footerReference w:type="even" r:id="rId7"/>
      <w:footerReference w:type="default" r:id="rId8"/>
      <w:pgSz w:w="17123" w:h="12191" w:orient="landscape" w:code="9"/>
      <w:pgMar w:top="907" w:right="1162" w:bottom="964" w:left="1162" w:header="567" w:footer="567" w:gutter="0"/>
      <w:cols w:space="425"/>
      <w:docGrid w:type="lines" w:linePitch="3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0E2C" w:rsidRDefault="00490E2C">
      <w:pPr>
        <w:rPr>
          <w:rFonts w:cs="Times New Roman"/>
        </w:rPr>
      </w:pPr>
      <w:r>
        <w:rPr>
          <w:rFonts w:cs="Times New Roman"/>
        </w:rPr>
        <w:separator/>
      </w:r>
    </w:p>
  </w:endnote>
  <w:endnote w:type="continuationSeparator" w:id="0">
    <w:p w:rsidR="00490E2C" w:rsidRDefault="00490E2C">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華康標宋體">
    <w:altName w:val="Arial Unicode MS"/>
    <w:panose1 w:val="00000000000000000000"/>
    <w:charset w:val="88"/>
    <w:family w:val="modern"/>
    <w:notTrueType/>
    <w:pitch w:val="fixed"/>
    <w:sig w:usb0="00000001" w:usb1="08080000" w:usb2="00000010" w:usb3="00000000" w:csb0="001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華康粗黑體">
    <w:panose1 w:val="00000000000000000000"/>
    <w:charset w:val="88"/>
    <w:family w:val="modern"/>
    <w:notTrueType/>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309000000000000"/>
    <w:charset w:val="88"/>
    <w:family w:val="modern"/>
    <w:pitch w:val="fixed"/>
    <w:sig w:usb0="00000003" w:usb1="080E0000" w:usb2="00000016" w:usb3="00000000" w:csb0="00100001" w:csb1="00000000"/>
  </w:font>
  <w:font w:name="Courier New">
    <w:panose1 w:val="02070309020205020404"/>
    <w:charset w:val="00"/>
    <w:family w:val="modern"/>
    <w:pitch w:val="fixed"/>
    <w:sig w:usb0="20002A87" w:usb1="80000000" w:usb2="00000008" w:usb3="00000000" w:csb0="000001FF" w:csb1="00000000"/>
  </w:font>
  <w:font w:name="華康中黑體">
    <w:altName w:val="細明體"/>
    <w:panose1 w:val="00000000000000000000"/>
    <w:charset w:val="88"/>
    <w:family w:val="modern"/>
    <w:notTrueType/>
    <w:pitch w:val="fixed"/>
    <w:sig w:usb0="00000001" w:usb1="08080000" w:usb2="00000010" w:usb3="00000000" w:csb0="00100000" w:csb1="00000000"/>
  </w:font>
  <w:font w:name="華康中圓體">
    <w:altName w:val="Arial Unicode MS"/>
    <w:panose1 w:val="00000000000000000000"/>
    <w:charset w:val="88"/>
    <w:family w:val="modern"/>
    <w:notTrueType/>
    <w:pitch w:val="fixed"/>
    <w:sig w:usb0="00000001" w:usb1="08080000" w:usb2="00000010" w:usb3="00000000" w:csb0="0010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E2C" w:rsidRDefault="00490E2C">
    <w:pPr>
      <w:pStyle w:val="Footer"/>
      <w:framePr w:wrap="auto" w:vAnchor="text" w:hAnchor="margin" w:xAlign="center" w:y="1"/>
      <w:rPr>
        <w:rStyle w:val="PageNumber"/>
      </w:rPr>
    </w:pPr>
    <w:r>
      <w:rPr>
        <w:rStyle w:val="PageNumber"/>
        <w:rFonts w:cs="華康標宋體"/>
      </w:rPr>
      <w:fldChar w:fldCharType="begin"/>
    </w:r>
    <w:r>
      <w:rPr>
        <w:rStyle w:val="PageNumber"/>
        <w:rFonts w:cs="華康標宋體"/>
      </w:rPr>
      <w:instrText xml:space="preserve">PAGE  </w:instrText>
    </w:r>
    <w:r>
      <w:rPr>
        <w:rStyle w:val="PageNumber"/>
        <w:rFonts w:cs="華康標宋體"/>
      </w:rPr>
      <w:fldChar w:fldCharType="separate"/>
    </w:r>
    <w:r>
      <w:rPr>
        <w:rStyle w:val="PageNumber"/>
        <w:rFonts w:cs="華康標宋體"/>
        <w:noProof/>
      </w:rPr>
      <w:t>6</w:t>
    </w:r>
    <w:r>
      <w:rPr>
        <w:rStyle w:val="PageNumber"/>
        <w:rFonts w:cs="華康標宋體"/>
      </w:rPr>
      <w:fldChar w:fldCharType="end"/>
    </w:r>
  </w:p>
  <w:p w:rsidR="00490E2C" w:rsidRDefault="00490E2C">
    <w:pPr>
      <w:ind w:right="360"/>
      <w:jc w:val="both"/>
      <w:rPr>
        <w:rFonts w:ascii="細明體" w:eastAsia="細明體"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E2C" w:rsidRDefault="00490E2C">
    <w:pPr>
      <w:pStyle w:val="Footer"/>
      <w:framePr w:wrap="auto" w:vAnchor="text" w:hAnchor="margin" w:xAlign="center" w:y="1"/>
      <w:rPr>
        <w:rStyle w:val="PageNumber"/>
      </w:rPr>
    </w:pPr>
    <w:r>
      <w:rPr>
        <w:rStyle w:val="PageNumber"/>
        <w:rFonts w:cs="華康標宋體"/>
      </w:rPr>
      <w:fldChar w:fldCharType="begin"/>
    </w:r>
    <w:r>
      <w:rPr>
        <w:rStyle w:val="PageNumber"/>
        <w:rFonts w:cs="華康標宋體"/>
      </w:rPr>
      <w:instrText xml:space="preserve">PAGE  </w:instrText>
    </w:r>
    <w:r>
      <w:rPr>
        <w:rStyle w:val="PageNumber"/>
        <w:rFonts w:cs="華康標宋體"/>
      </w:rPr>
      <w:fldChar w:fldCharType="separate"/>
    </w:r>
    <w:r>
      <w:rPr>
        <w:rStyle w:val="PageNumber"/>
        <w:rFonts w:cs="華康標宋體"/>
        <w:noProof/>
      </w:rPr>
      <w:t>7</w:t>
    </w:r>
    <w:r>
      <w:rPr>
        <w:rStyle w:val="PageNumber"/>
        <w:rFonts w:cs="華康標宋體"/>
      </w:rPr>
      <w:fldChar w:fldCharType="end"/>
    </w:r>
  </w:p>
  <w:p w:rsidR="00490E2C" w:rsidRDefault="00490E2C">
    <w:pPr>
      <w:ind w:right="360" w:firstLine="360"/>
      <w:jc w:val="right"/>
      <w:rPr>
        <w:rFonts w:ascii="細明體" w:eastAsia="細明體"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0E2C" w:rsidRDefault="00490E2C">
      <w:pPr>
        <w:rPr>
          <w:rFonts w:cs="Times New Roman"/>
        </w:rPr>
      </w:pPr>
      <w:r>
        <w:rPr>
          <w:rFonts w:cs="Times New Roman"/>
        </w:rPr>
        <w:separator/>
      </w:r>
    </w:p>
  </w:footnote>
  <w:footnote w:type="continuationSeparator" w:id="0">
    <w:p w:rsidR="00490E2C" w:rsidRDefault="00490E2C">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550E1"/>
    <w:multiLevelType w:val="hybridMultilevel"/>
    <w:tmpl w:val="9C0AB69A"/>
    <w:lvl w:ilvl="0" w:tplc="F35E01CE">
      <w:start w:val="1"/>
      <w:numFmt w:val="decimal"/>
      <w:lvlText w:val="%1."/>
      <w:lvlJc w:val="left"/>
      <w:pPr>
        <w:tabs>
          <w:tab w:val="num" w:pos="360"/>
        </w:tabs>
        <w:ind w:left="360" w:hanging="360"/>
      </w:pPr>
      <w:rPr>
        <w:rFonts w:cs="Times New Roman" w:hint="eastAsia"/>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
    <w:nsid w:val="03742BC5"/>
    <w:multiLevelType w:val="hybridMultilevel"/>
    <w:tmpl w:val="00F2C554"/>
    <w:lvl w:ilvl="0" w:tplc="F35E01CE">
      <w:start w:val="1"/>
      <w:numFmt w:val="decimal"/>
      <w:lvlText w:val="%1."/>
      <w:lvlJc w:val="left"/>
      <w:pPr>
        <w:tabs>
          <w:tab w:val="num" w:pos="360"/>
        </w:tabs>
        <w:ind w:left="360" w:hanging="360"/>
      </w:pPr>
      <w:rPr>
        <w:rFonts w:cs="Times New Roman" w:hint="eastAsia"/>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
    <w:nsid w:val="071F5550"/>
    <w:multiLevelType w:val="hybridMultilevel"/>
    <w:tmpl w:val="66008126"/>
    <w:lvl w:ilvl="0" w:tplc="5062254E">
      <w:start w:val="1"/>
      <w:numFmt w:val="decimal"/>
      <w:lvlText w:val="%1."/>
      <w:lvlJc w:val="left"/>
      <w:pPr>
        <w:tabs>
          <w:tab w:val="num" w:pos="360"/>
        </w:tabs>
        <w:ind w:left="360" w:hanging="360"/>
      </w:pPr>
      <w:rPr>
        <w:rFonts w:cs="Times New Roman" w:hint="eastAsia"/>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3">
    <w:nsid w:val="073B0F77"/>
    <w:multiLevelType w:val="multilevel"/>
    <w:tmpl w:val="8414898C"/>
    <w:lvl w:ilvl="0">
      <w:start w:val="1"/>
      <w:numFmt w:val="decimal"/>
      <w:lvlText w:val="%1."/>
      <w:lvlJc w:val="left"/>
      <w:pPr>
        <w:tabs>
          <w:tab w:val="num" w:pos="360"/>
        </w:tabs>
        <w:ind w:left="360" w:hanging="360"/>
      </w:pPr>
      <w:rPr>
        <w:rFonts w:cs="Times New Roman" w:hint="eastAsia"/>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4">
    <w:nsid w:val="07877107"/>
    <w:multiLevelType w:val="hybridMultilevel"/>
    <w:tmpl w:val="BCE2CAA4"/>
    <w:lvl w:ilvl="0" w:tplc="1D164328">
      <w:start w:val="1"/>
      <w:numFmt w:val="decimal"/>
      <w:lvlText w:val="%1."/>
      <w:lvlJc w:val="left"/>
      <w:pPr>
        <w:tabs>
          <w:tab w:val="num" w:pos="360"/>
        </w:tabs>
        <w:ind w:left="360" w:hanging="360"/>
      </w:pPr>
      <w:rPr>
        <w:rFonts w:cs="Times New Roman" w:hint="eastAsia"/>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5">
    <w:nsid w:val="09E95C3F"/>
    <w:multiLevelType w:val="hybridMultilevel"/>
    <w:tmpl w:val="65C46B9E"/>
    <w:lvl w:ilvl="0" w:tplc="5D5E7808">
      <w:start w:val="1"/>
      <w:numFmt w:val="decimal"/>
      <w:lvlText w:val="%1."/>
      <w:lvlJc w:val="left"/>
      <w:pPr>
        <w:tabs>
          <w:tab w:val="num" w:pos="360"/>
        </w:tabs>
        <w:ind w:left="360" w:hanging="360"/>
      </w:pPr>
      <w:rPr>
        <w:rFonts w:cs="Times New Roman" w:hint="eastAsia"/>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6">
    <w:nsid w:val="0A0756E4"/>
    <w:multiLevelType w:val="multilevel"/>
    <w:tmpl w:val="093ED968"/>
    <w:lvl w:ilvl="0">
      <w:start w:val="1"/>
      <w:numFmt w:val="decimal"/>
      <w:lvlText w:val="%1."/>
      <w:lvlJc w:val="left"/>
      <w:pPr>
        <w:tabs>
          <w:tab w:val="num" w:pos="360"/>
        </w:tabs>
        <w:ind w:left="360" w:hanging="360"/>
      </w:pPr>
      <w:rPr>
        <w:rFonts w:cs="Times New Roman" w:hint="eastAsia"/>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7">
    <w:nsid w:val="0A49384B"/>
    <w:multiLevelType w:val="hybridMultilevel"/>
    <w:tmpl w:val="EB3C1D36"/>
    <w:lvl w:ilvl="0" w:tplc="F3AA6270">
      <w:start w:val="1"/>
      <w:numFmt w:val="decimal"/>
      <w:lvlText w:val="%1."/>
      <w:lvlJc w:val="left"/>
      <w:pPr>
        <w:tabs>
          <w:tab w:val="num" w:pos="360"/>
        </w:tabs>
        <w:ind w:left="360" w:hanging="360"/>
      </w:pPr>
      <w:rPr>
        <w:rFonts w:cs="Times New Roman" w:hint="eastAsia"/>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8">
    <w:nsid w:val="0BA91297"/>
    <w:multiLevelType w:val="hybridMultilevel"/>
    <w:tmpl w:val="CEDC5990"/>
    <w:lvl w:ilvl="0" w:tplc="F35E01CE">
      <w:start w:val="1"/>
      <w:numFmt w:val="decimal"/>
      <w:lvlText w:val="%1."/>
      <w:lvlJc w:val="left"/>
      <w:pPr>
        <w:tabs>
          <w:tab w:val="num" w:pos="360"/>
        </w:tabs>
        <w:ind w:left="360" w:hanging="360"/>
      </w:pPr>
      <w:rPr>
        <w:rFonts w:cs="Times New Roman" w:hint="eastAsia"/>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9">
    <w:nsid w:val="0D175E60"/>
    <w:multiLevelType w:val="multilevel"/>
    <w:tmpl w:val="B0BCA57C"/>
    <w:lvl w:ilvl="0">
      <w:start w:val="1"/>
      <w:numFmt w:val="decimal"/>
      <w:lvlText w:val="%1."/>
      <w:lvlJc w:val="left"/>
      <w:pPr>
        <w:tabs>
          <w:tab w:val="num" w:pos="360"/>
        </w:tabs>
        <w:ind w:left="360" w:hanging="360"/>
      </w:pPr>
      <w:rPr>
        <w:rFonts w:cs="Times New Roman" w:hint="eastAsia"/>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0">
    <w:nsid w:val="10570888"/>
    <w:multiLevelType w:val="multilevel"/>
    <w:tmpl w:val="76CE513C"/>
    <w:lvl w:ilvl="0">
      <w:start w:val="1"/>
      <w:numFmt w:val="decimal"/>
      <w:lvlText w:val="%1."/>
      <w:lvlJc w:val="left"/>
      <w:pPr>
        <w:tabs>
          <w:tab w:val="num" w:pos="360"/>
        </w:tabs>
        <w:ind w:left="360" w:hanging="360"/>
      </w:pPr>
      <w:rPr>
        <w:rFonts w:cs="Times New Roman" w:hint="eastAsia"/>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1">
    <w:nsid w:val="1120395B"/>
    <w:multiLevelType w:val="hybridMultilevel"/>
    <w:tmpl w:val="7EF27CA0"/>
    <w:lvl w:ilvl="0" w:tplc="86DC1380">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2">
    <w:nsid w:val="157D025A"/>
    <w:multiLevelType w:val="hybridMultilevel"/>
    <w:tmpl w:val="FB58FE8E"/>
    <w:lvl w:ilvl="0" w:tplc="5254D0AC">
      <w:start w:val="1"/>
      <w:numFmt w:val="decimal"/>
      <w:lvlText w:val="%1."/>
      <w:lvlJc w:val="left"/>
      <w:pPr>
        <w:tabs>
          <w:tab w:val="num" w:pos="360"/>
        </w:tabs>
        <w:ind w:left="360" w:hanging="360"/>
      </w:pPr>
      <w:rPr>
        <w:rFonts w:cs="Times New Roman" w:hint="eastAsia"/>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3">
    <w:nsid w:val="17704836"/>
    <w:multiLevelType w:val="hybridMultilevel"/>
    <w:tmpl w:val="EF7AB830"/>
    <w:lvl w:ilvl="0" w:tplc="D3BEBB24">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4">
    <w:nsid w:val="1BAD69D7"/>
    <w:multiLevelType w:val="hybridMultilevel"/>
    <w:tmpl w:val="D03C0B72"/>
    <w:lvl w:ilvl="0" w:tplc="72D85308">
      <w:start w:val="1"/>
      <w:numFmt w:val="decimal"/>
      <w:lvlText w:val="%1."/>
      <w:lvlJc w:val="left"/>
      <w:pPr>
        <w:tabs>
          <w:tab w:val="num" w:pos="360"/>
        </w:tabs>
        <w:ind w:left="360" w:hanging="360"/>
      </w:pPr>
      <w:rPr>
        <w:rFonts w:cs="Times New Roman" w:hint="eastAsia"/>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5">
    <w:nsid w:val="1D340825"/>
    <w:multiLevelType w:val="multilevel"/>
    <w:tmpl w:val="FB58FE8E"/>
    <w:lvl w:ilvl="0">
      <w:start w:val="1"/>
      <w:numFmt w:val="decimal"/>
      <w:lvlText w:val="%1."/>
      <w:lvlJc w:val="left"/>
      <w:pPr>
        <w:tabs>
          <w:tab w:val="num" w:pos="360"/>
        </w:tabs>
        <w:ind w:left="360" w:hanging="360"/>
      </w:pPr>
      <w:rPr>
        <w:rFonts w:cs="Times New Roman" w:hint="eastAsia"/>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6">
    <w:nsid w:val="1E527730"/>
    <w:multiLevelType w:val="hybridMultilevel"/>
    <w:tmpl w:val="8414898C"/>
    <w:lvl w:ilvl="0" w:tplc="F35E01CE">
      <w:start w:val="1"/>
      <w:numFmt w:val="decimal"/>
      <w:lvlText w:val="%1."/>
      <w:lvlJc w:val="left"/>
      <w:pPr>
        <w:tabs>
          <w:tab w:val="num" w:pos="360"/>
        </w:tabs>
        <w:ind w:left="360" w:hanging="360"/>
      </w:pPr>
      <w:rPr>
        <w:rFonts w:cs="Times New Roman" w:hint="eastAsia"/>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7">
    <w:nsid w:val="22856E96"/>
    <w:multiLevelType w:val="hybridMultilevel"/>
    <w:tmpl w:val="680C31B8"/>
    <w:lvl w:ilvl="0" w:tplc="C66252B6">
      <w:start w:val="1"/>
      <w:numFmt w:val="decimal"/>
      <w:lvlText w:val="%1."/>
      <w:lvlJc w:val="left"/>
      <w:pPr>
        <w:tabs>
          <w:tab w:val="num" w:pos="360"/>
        </w:tabs>
        <w:ind w:left="360" w:hanging="360"/>
      </w:pPr>
      <w:rPr>
        <w:rFonts w:cs="Times New Roman" w:hint="eastAsia"/>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8">
    <w:nsid w:val="22E90459"/>
    <w:multiLevelType w:val="hybridMultilevel"/>
    <w:tmpl w:val="E64CB5F8"/>
    <w:lvl w:ilvl="0" w:tplc="F35E01CE">
      <w:start w:val="1"/>
      <w:numFmt w:val="decimal"/>
      <w:lvlText w:val="%1."/>
      <w:lvlJc w:val="left"/>
      <w:pPr>
        <w:tabs>
          <w:tab w:val="num" w:pos="360"/>
        </w:tabs>
        <w:ind w:left="360" w:hanging="360"/>
      </w:pPr>
      <w:rPr>
        <w:rFonts w:cs="Times New Roman" w:hint="eastAsia"/>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9">
    <w:nsid w:val="24F033CC"/>
    <w:multiLevelType w:val="hybridMultilevel"/>
    <w:tmpl w:val="09E885A6"/>
    <w:lvl w:ilvl="0" w:tplc="CEE81F60">
      <w:start w:val="1"/>
      <w:numFmt w:val="decimal"/>
      <w:lvlText w:val="%1."/>
      <w:lvlJc w:val="left"/>
      <w:pPr>
        <w:tabs>
          <w:tab w:val="num" w:pos="360"/>
        </w:tabs>
        <w:ind w:left="360" w:hanging="360"/>
      </w:pPr>
      <w:rPr>
        <w:rFonts w:cs="Times New Roman" w:hint="eastAsia"/>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0">
    <w:nsid w:val="260077BA"/>
    <w:multiLevelType w:val="hybridMultilevel"/>
    <w:tmpl w:val="EA24F8C0"/>
    <w:lvl w:ilvl="0" w:tplc="F35E01CE">
      <w:start w:val="1"/>
      <w:numFmt w:val="decimal"/>
      <w:lvlText w:val="%1."/>
      <w:lvlJc w:val="left"/>
      <w:pPr>
        <w:tabs>
          <w:tab w:val="num" w:pos="360"/>
        </w:tabs>
        <w:ind w:left="360" w:hanging="360"/>
      </w:pPr>
      <w:rPr>
        <w:rFonts w:cs="Times New Roman" w:hint="eastAsia"/>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1">
    <w:nsid w:val="27B74667"/>
    <w:multiLevelType w:val="hybridMultilevel"/>
    <w:tmpl w:val="63088634"/>
    <w:lvl w:ilvl="0" w:tplc="F35E01CE">
      <w:start w:val="1"/>
      <w:numFmt w:val="decimal"/>
      <w:lvlText w:val="%1."/>
      <w:lvlJc w:val="left"/>
      <w:pPr>
        <w:tabs>
          <w:tab w:val="num" w:pos="360"/>
        </w:tabs>
        <w:ind w:left="360" w:hanging="360"/>
      </w:pPr>
      <w:rPr>
        <w:rFonts w:cs="Times New Roman" w:hint="eastAsia"/>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2">
    <w:nsid w:val="2B006724"/>
    <w:multiLevelType w:val="hybridMultilevel"/>
    <w:tmpl w:val="2F44CC02"/>
    <w:lvl w:ilvl="0" w:tplc="F35E01CE">
      <w:start w:val="1"/>
      <w:numFmt w:val="decimal"/>
      <w:lvlText w:val="%1."/>
      <w:lvlJc w:val="left"/>
      <w:pPr>
        <w:tabs>
          <w:tab w:val="num" w:pos="360"/>
        </w:tabs>
        <w:ind w:left="360" w:hanging="360"/>
      </w:pPr>
      <w:rPr>
        <w:rFonts w:cs="Times New Roman" w:hint="eastAsia"/>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3">
    <w:nsid w:val="2EE369FB"/>
    <w:multiLevelType w:val="hybridMultilevel"/>
    <w:tmpl w:val="11C4E1B8"/>
    <w:lvl w:ilvl="0" w:tplc="5254D0AC">
      <w:start w:val="1"/>
      <w:numFmt w:val="decimal"/>
      <w:lvlText w:val="%1."/>
      <w:lvlJc w:val="left"/>
      <w:pPr>
        <w:tabs>
          <w:tab w:val="num" w:pos="360"/>
        </w:tabs>
        <w:ind w:left="360" w:hanging="360"/>
      </w:pPr>
      <w:rPr>
        <w:rFonts w:cs="Times New Roman" w:hint="eastAsia"/>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4">
    <w:nsid w:val="30C70F3A"/>
    <w:multiLevelType w:val="hybridMultilevel"/>
    <w:tmpl w:val="913C5214"/>
    <w:lvl w:ilvl="0" w:tplc="92D0D62A">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5">
    <w:nsid w:val="341C52B1"/>
    <w:multiLevelType w:val="hybridMultilevel"/>
    <w:tmpl w:val="4FAE2FA0"/>
    <w:lvl w:ilvl="0" w:tplc="3E6289EA">
      <w:start w:val="1"/>
      <w:numFmt w:val="decimal"/>
      <w:lvlText w:val="%1."/>
      <w:lvlJc w:val="left"/>
      <w:pPr>
        <w:tabs>
          <w:tab w:val="num" w:pos="360"/>
        </w:tabs>
        <w:ind w:left="360" w:hanging="360"/>
      </w:pPr>
      <w:rPr>
        <w:rFonts w:cs="Times New Roman" w:hint="eastAsia"/>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6">
    <w:nsid w:val="36965D78"/>
    <w:multiLevelType w:val="hybridMultilevel"/>
    <w:tmpl w:val="3AF05A08"/>
    <w:lvl w:ilvl="0" w:tplc="F35E01CE">
      <w:start w:val="1"/>
      <w:numFmt w:val="decimal"/>
      <w:lvlText w:val="%1."/>
      <w:lvlJc w:val="left"/>
      <w:pPr>
        <w:tabs>
          <w:tab w:val="num" w:pos="360"/>
        </w:tabs>
        <w:ind w:left="360" w:hanging="360"/>
      </w:pPr>
      <w:rPr>
        <w:rFonts w:cs="Times New Roman" w:hint="eastAsia"/>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7">
    <w:nsid w:val="39FD6A1B"/>
    <w:multiLevelType w:val="hybridMultilevel"/>
    <w:tmpl w:val="B0BCA57C"/>
    <w:lvl w:ilvl="0" w:tplc="F35E01CE">
      <w:start w:val="1"/>
      <w:numFmt w:val="decimal"/>
      <w:lvlText w:val="%1."/>
      <w:lvlJc w:val="left"/>
      <w:pPr>
        <w:tabs>
          <w:tab w:val="num" w:pos="360"/>
        </w:tabs>
        <w:ind w:left="360" w:hanging="360"/>
      </w:pPr>
      <w:rPr>
        <w:rFonts w:cs="Times New Roman" w:hint="eastAsia"/>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8">
    <w:nsid w:val="3B3117DB"/>
    <w:multiLevelType w:val="hybridMultilevel"/>
    <w:tmpl w:val="269EC532"/>
    <w:lvl w:ilvl="0" w:tplc="0E50918C">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9">
    <w:nsid w:val="3C3A3548"/>
    <w:multiLevelType w:val="hybridMultilevel"/>
    <w:tmpl w:val="76CE513C"/>
    <w:lvl w:ilvl="0" w:tplc="F35E01CE">
      <w:start w:val="1"/>
      <w:numFmt w:val="decimal"/>
      <w:lvlText w:val="%1."/>
      <w:lvlJc w:val="left"/>
      <w:pPr>
        <w:tabs>
          <w:tab w:val="num" w:pos="360"/>
        </w:tabs>
        <w:ind w:left="360" w:hanging="360"/>
      </w:pPr>
      <w:rPr>
        <w:rFonts w:cs="Times New Roman" w:hint="eastAsia"/>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30">
    <w:nsid w:val="3E197695"/>
    <w:multiLevelType w:val="hybridMultilevel"/>
    <w:tmpl w:val="2202F140"/>
    <w:lvl w:ilvl="0" w:tplc="F35E01CE">
      <w:start w:val="1"/>
      <w:numFmt w:val="decimal"/>
      <w:lvlText w:val="%1."/>
      <w:lvlJc w:val="left"/>
      <w:pPr>
        <w:tabs>
          <w:tab w:val="num" w:pos="360"/>
        </w:tabs>
        <w:ind w:left="360" w:hanging="360"/>
      </w:pPr>
      <w:rPr>
        <w:rFonts w:cs="Times New Roman" w:hint="eastAsia"/>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31">
    <w:nsid w:val="3F68467A"/>
    <w:multiLevelType w:val="hybridMultilevel"/>
    <w:tmpl w:val="FF3C4A30"/>
    <w:lvl w:ilvl="0" w:tplc="F35E01CE">
      <w:start w:val="1"/>
      <w:numFmt w:val="decimal"/>
      <w:lvlText w:val="%1."/>
      <w:lvlJc w:val="left"/>
      <w:pPr>
        <w:tabs>
          <w:tab w:val="num" w:pos="360"/>
        </w:tabs>
        <w:ind w:left="360" w:hanging="360"/>
      </w:pPr>
      <w:rPr>
        <w:rFonts w:cs="Times New Roman" w:hint="eastAsia"/>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32">
    <w:nsid w:val="3F707D97"/>
    <w:multiLevelType w:val="hybridMultilevel"/>
    <w:tmpl w:val="C9BCA574"/>
    <w:lvl w:ilvl="0" w:tplc="F35E01CE">
      <w:start w:val="1"/>
      <w:numFmt w:val="decimal"/>
      <w:lvlText w:val="%1."/>
      <w:lvlJc w:val="left"/>
      <w:pPr>
        <w:tabs>
          <w:tab w:val="num" w:pos="360"/>
        </w:tabs>
        <w:ind w:left="360" w:hanging="360"/>
      </w:pPr>
      <w:rPr>
        <w:rFonts w:cs="Times New Roman" w:hint="eastAsia"/>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33">
    <w:nsid w:val="40E843EA"/>
    <w:multiLevelType w:val="hybridMultilevel"/>
    <w:tmpl w:val="1EA0442A"/>
    <w:lvl w:ilvl="0" w:tplc="2BFCAA9E">
      <w:start w:val="1"/>
      <w:numFmt w:val="decimal"/>
      <w:lvlText w:val="%1."/>
      <w:lvlJc w:val="left"/>
      <w:pPr>
        <w:tabs>
          <w:tab w:val="num" w:pos="360"/>
        </w:tabs>
        <w:ind w:left="360" w:hanging="360"/>
      </w:pPr>
      <w:rPr>
        <w:rFonts w:cs="Times New Roman" w:hint="eastAsia"/>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34">
    <w:nsid w:val="4AE20C2B"/>
    <w:multiLevelType w:val="hybridMultilevel"/>
    <w:tmpl w:val="E8D6E99A"/>
    <w:lvl w:ilvl="0" w:tplc="F35E01CE">
      <w:start w:val="1"/>
      <w:numFmt w:val="decimal"/>
      <w:lvlText w:val="%1."/>
      <w:lvlJc w:val="left"/>
      <w:pPr>
        <w:tabs>
          <w:tab w:val="num" w:pos="360"/>
        </w:tabs>
        <w:ind w:left="360" w:hanging="360"/>
      </w:pPr>
      <w:rPr>
        <w:rFonts w:cs="Times New Roman" w:hint="eastAsia"/>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35">
    <w:nsid w:val="4BD269C4"/>
    <w:multiLevelType w:val="hybridMultilevel"/>
    <w:tmpl w:val="9C1A2EEE"/>
    <w:lvl w:ilvl="0" w:tplc="91ECAA9C">
      <w:start w:val="1"/>
      <w:numFmt w:val="decimal"/>
      <w:lvlText w:val="%1."/>
      <w:lvlJc w:val="left"/>
      <w:pPr>
        <w:tabs>
          <w:tab w:val="num" w:pos="360"/>
        </w:tabs>
        <w:ind w:left="360" w:hanging="360"/>
      </w:pPr>
      <w:rPr>
        <w:rFonts w:cs="Times New Roman" w:hint="eastAsia"/>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36">
    <w:nsid w:val="504B1FC3"/>
    <w:multiLevelType w:val="multilevel"/>
    <w:tmpl w:val="680C31B8"/>
    <w:lvl w:ilvl="0">
      <w:start w:val="1"/>
      <w:numFmt w:val="decimal"/>
      <w:lvlText w:val="%1."/>
      <w:lvlJc w:val="left"/>
      <w:pPr>
        <w:tabs>
          <w:tab w:val="num" w:pos="360"/>
        </w:tabs>
        <w:ind w:left="360" w:hanging="360"/>
      </w:pPr>
      <w:rPr>
        <w:rFonts w:cs="Times New Roman" w:hint="eastAsia"/>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37">
    <w:nsid w:val="50911960"/>
    <w:multiLevelType w:val="hybridMultilevel"/>
    <w:tmpl w:val="9DB4B1C0"/>
    <w:lvl w:ilvl="0" w:tplc="2BB8B112">
      <w:start w:val="1"/>
      <w:numFmt w:val="decimal"/>
      <w:lvlText w:val="%1."/>
      <w:lvlJc w:val="left"/>
      <w:pPr>
        <w:tabs>
          <w:tab w:val="num" w:pos="360"/>
        </w:tabs>
        <w:ind w:left="360" w:hanging="360"/>
      </w:pPr>
      <w:rPr>
        <w:rFonts w:cs="Times New Roman" w:hint="eastAsia"/>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38">
    <w:nsid w:val="50E245C7"/>
    <w:multiLevelType w:val="hybridMultilevel"/>
    <w:tmpl w:val="34A6498C"/>
    <w:lvl w:ilvl="0" w:tplc="F35E01CE">
      <w:start w:val="1"/>
      <w:numFmt w:val="decimal"/>
      <w:lvlText w:val="%1."/>
      <w:lvlJc w:val="left"/>
      <w:pPr>
        <w:tabs>
          <w:tab w:val="num" w:pos="360"/>
        </w:tabs>
        <w:ind w:left="360" w:hanging="360"/>
      </w:pPr>
      <w:rPr>
        <w:rFonts w:cs="Times New Roman" w:hint="eastAsia"/>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39">
    <w:nsid w:val="570B05CD"/>
    <w:multiLevelType w:val="hybridMultilevel"/>
    <w:tmpl w:val="89588B26"/>
    <w:lvl w:ilvl="0" w:tplc="F35E01CE">
      <w:start w:val="1"/>
      <w:numFmt w:val="decimal"/>
      <w:lvlText w:val="%1."/>
      <w:lvlJc w:val="left"/>
      <w:pPr>
        <w:tabs>
          <w:tab w:val="num" w:pos="360"/>
        </w:tabs>
        <w:ind w:left="360" w:hanging="360"/>
      </w:pPr>
      <w:rPr>
        <w:rFonts w:cs="Times New Roman" w:hint="eastAsia"/>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40">
    <w:nsid w:val="5BEB14A7"/>
    <w:multiLevelType w:val="hybridMultilevel"/>
    <w:tmpl w:val="E8D01CC6"/>
    <w:lvl w:ilvl="0" w:tplc="5AA2909A">
      <w:start w:val="1"/>
      <w:numFmt w:val="decimal"/>
      <w:lvlText w:val="%1."/>
      <w:lvlJc w:val="left"/>
      <w:pPr>
        <w:tabs>
          <w:tab w:val="num" w:pos="360"/>
        </w:tabs>
        <w:ind w:left="360" w:hanging="360"/>
      </w:pPr>
      <w:rPr>
        <w:rFonts w:cs="Times New Roman" w:hint="eastAsia"/>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41">
    <w:nsid w:val="66E938A8"/>
    <w:multiLevelType w:val="hybridMultilevel"/>
    <w:tmpl w:val="688AEC6E"/>
    <w:lvl w:ilvl="0" w:tplc="72D85308">
      <w:start w:val="1"/>
      <w:numFmt w:val="decimal"/>
      <w:lvlText w:val="%1."/>
      <w:lvlJc w:val="left"/>
      <w:pPr>
        <w:tabs>
          <w:tab w:val="num" w:pos="360"/>
        </w:tabs>
        <w:ind w:left="360" w:hanging="360"/>
      </w:pPr>
      <w:rPr>
        <w:rFonts w:cs="Times New Roman" w:hint="eastAsia"/>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42">
    <w:nsid w:val="680677D7"/>
    <w:multiLevelType w:val="hybridMultilevel"/>
    <w:tmpl w:val="D44844B0"/>
    <w:lvl w:ilvl="0" w:tplc="1E4A4894">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43">
    <w:nsid w:val="68FF5DF0"/>
    <w:multiLevelType w:val="hybridMultilevel"/>
    <w:tmpl w:val="1BCE268C"/>
    <w:lvl w:ilvl="0" w:tplc="EE32AFB6">
      <w:start w:val="1"/>
      <w:numFmt w:val="decimal"/>
      <w:lvlText w:val="%1."/>
      <w:lvlJc w:val="left"/>
      <w:pPr>
        <w:tabs>
          <w:tab w:val="num" w:pos="360"/>
        </w:tabs>
        <w:ind w:left="360" w:hanging="360"/>
      </w:pPr>
      <w:rPr>
        <w:rFonts w:cs="Times New Roman" w:hint="eastAsia"/>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44">
    <w:nsid w:val="694F49F6"/>
    <w:multiLevelType w:val="hybridMultilevel"/>
    <w:tmpl w:val="6BD66216"/>
    <w:lvl w:ilvl="0" w:tplc="F35E01CE">
      <w:start w:val="1"/>
      <w:numFmt w:val="decimal"/>
      <w:lvlText w:val="%1."/>
      <w:lvlJc w:val="left"/>
      <w:pPr>
        <w:tabs>
          <w:tab w:val="num" w:pos="360"/>
        </w:tabs>
        <w:ind w:left="360" w:hanging="360"/>
      </w:pPr>
      <w:rPr>
        <w:rFonts w:cs="Times New Roman" w:hint="eastAsia"/>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45">
    <w:nsid w:val="6B235B27"/>
    <w:multiLevelType w:val="multilevel"/>
    <w:tmpl w:val="BCE2CAA4"/>
    <w:lvl w:ilvl="0">
      <w:start w:val="1"/>
      <w:numFmt w:val="decimal"/>
      <w:lvlText w:val="%1."/>
      <w:lvlJc w:val="left"/>
      <w:pPr>
        <w:tabs>
          <w:tab w:val="num" w:pos="360"/>
        </w:tabs>
        <w:ind w:left="360" w:hanging="360"/>
      </w:pPr>
      <w:rPr>
        <w:rFonts w:cs="Times New Roman" w:hint="eastAsia"/>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46">
    <w:nsid w:val="6D0406E5"/>
    <w:multiLevelType w:val="hybridMultilevel"/>
    <w:tmpl w:val="3D2AD83C"/>
    <w:lvl w:ilvl="0" w:tplc="E1701E78">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47">
    <w:nsid w:val="757F6367"/>
    <w:multiLevelType w:val="hybridMultilevel"/>
    <w:tmpl w:val="4ABC6822"/>
    <w:lvl w:ilvl="0" w:tplc="F35E01CE">
      <w:start w:val="1"/>
      <w:numFmt w:val="decimal"/>
      <w:lvlText w:val="%1."/>
      <w:lvlJc w:val="left"/>
      <w:pPr>
        <w:tabs>
          <w:tab w:val="num" w:pos="360"/>
        </w:tabs>
        <w:ind w:left="360" w:hanging="360"/>
      </w:pPr>
      <w:rPr>
        <w:rFonts w:cs="Times New Roman" w:hint="eastAsia"/>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48">
    <w:nsid w:val="778D3507"/>
    <w:multiLevelType w:val="hybridMultilevel"/>
    <w:tmpl w:val="D0DE71D0"/>
    <w:lvl w:ilvl="0" w:tplc="062E73C6">
      <w:start w:val="1"/>
      <w:numFmt w:val="decimal"/>
      <w:lvlText w:val="%1."/>
      <w:lvlJc w:val="left"/>
      <w:pPr>
        <w:tabs>
          <w:tab w:val="num" w:pos="360"/>
        </w:tabs>
        <w:ind w:left="360" w:hanging="360"/>
      </w:pPr>
      <w:rPr>
        <w:rFonts w:cs="Times New Roman" w:hint="eastAsia"/>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49">
    <w:nsid w:val="7D6A1689"/>
    <w:multiLevelType w:val="hybridMultilevel"/>
    <w:tmpl w:val="80908F4A"/>
    <w:lvl w:ilvl="0" w:tplc="F35E01CE">
      <w:start w:val="1"/>
      <w:numFmt w:val="decimal"/>
      <w:lvlText w:val="%1."/>
      <w:lvlJc w:val="left"/>
      <w:pPr>
        <w:tabs>
          <w:tab w:val="num" w:pos="360"/>
        </w:tabs>
        <w:ind w:left="360" w:hanging="360"/>
      </w:pPr>
      <w:rPr>
        <w:rFonts w:cs="Times New Roman" w:hint="eastAsia"/>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num w:numId="1">
    <w:abstractNumId w:val="11"/>
  </w:num>
  <w:num w:numId="2">
    <w:abstractNumId w:val="5"/>
  </w:num>
  <w:num w:numId="3">
    <w:abstractNumId w:val="0"/>
  </w:num>
  <w:num w:numId="4">
    <w:abstractNumId w:val="4"/>
  </w:num>
  <w:num w:numId="5">
    <w:abstractNumId w:val="19"/>
  </w:num>
  <w:num w:numId="6">
    <w:abstractNumId w:val="28"/>
  </w:num>
  <w:num w:numId="7">
    <w:abstractNumId w:val="2"/>
  </w:num>
  <w:num w:numId="8">
    <w:abstractNumId w:val="40"/>
  </w:num>
  <w:num w:numId="9">
    <w:abstractNumId w:val="14"/>
  </w:num>
  <w:num w:numId="10">
    <w:abstractNumId w:val="33"/>
  </w:num>
  <w:num w:numId="11">
    <w:abstractNumId w:val="25"/>
  </w:num>
  <w:num w:numId="12">
    <w:abstractNumId w:val="12"/>
  </w:num>
  <w:num w:numId="13">
    <w:abstractNumId w:val="7"/>
  </w:num>
  <w:num w:numId="14">
    <w:abstractNumId w:val="46"/>
  </w:num>
  <w:num w:numId="15">
    <w:abstractNumId w:val="13"/>
  </w:num>
  <w:num w:numId="16">
    <w:abstractNumId w:val="17"/>
  </w:num>
  <w:num w:numId="17">
    <w:abstractNumId w:val="48"/>
  </w:num>
  <w:num w:numId="18">
    <w:abstractNumId w:val="43"/>
  </w:num>
  <w:num w:numId="19">
    <w:abstractNumId w:val="42"/>
  </w:num>
  <w:num w:numId="20">
    <w:abstractNumId w:val="24"/>
  </w:num>
  <w:num w:numId="21">
    <w:abstractNumId w:val="41"/>
  </w:num>
  <w:num w:numId="22">
    <w:abstractNumId w:val="35"/>
  </w:num>
  <w:num w:numId="23">
    <w:abstractNumId w:val="47"/>
  </w:num>
  <w:num w:numId="24">
    <w:abstractNumId w:val="29"/>
  </w:num>
  <w:num w:numId="25">
    <w:abstractNumId w:val="8"/>
  </w:num>
  <w:num w:numId="26">
    <w:abstractNumId w:val="38"/>
  </w:num>
  <w:num w:numId="27">
    <w:abstractNumId w:val="32"/>
  </w:num>
  <w:num w:numId="28">
    <w:abstractNumId w:val="39"/>
  </w:num>
  <w:num w:numId="29">
    <w:abstractNumId w:val="27"/>
  </w:num>
  <w:num w:numId="30">
    <w:abstractNumId w:val="21"/>
  </w:num>
  <w:num w:numId="31">
    <w:abstractNumId w:val="26"/>
  </w:num>
  <w:num w:numId="32">
    <w:abstractNumId w:val="16"/>
  </w:num>
  <w:num w:numId="33">
    <w:abstractNumId w:val="30"/>
  </w:num>
  <w:num w:numId="34">
    <w:abstractNumId w:val="31"/>
  </w:num>
  <w:num w:numId="35">
    <w:abstractNumId w:val="1"/>
  </w:num>
  <w:num w:numId="36">
    <w:abstractNumId w:val="37"/>
  </w:num>
  <w:num w:numId="37">
    <w:abstractNumId w:val="6"/>
  </w:num>
  <w:num w:numId="38">
    <w:abstractNumId w:val="20"/>
  </w:num>
  <w:num w:numId="39">
    <w:abstractNumId w:val="45"/>
  </w:num>
  <w:num w:numId="40">
    <w:abstractNumId w:val="18"/>
  </w:num>
  <w:num w:numId="41">
    <w:abstractNumId w:val="36"/>
  </w:num>
  <w:num w:numId="42">
    <w:abstractNumId w:val="22"/>
  </w:num>
  <w:num w:numId="43">
    <w:abstractNumId w:val="9"/>
  </w:num>
  <w:num w:numId="44">
    <w:abstractNumId w:val="34"/>
  </w:num>
  <w:num w:numId="45">
    <w:abstractNumId w:val="3"/>
  </w:num>
  <w:num w:numId="46">
    <w:abstractNumId w:val="44"/>
  </w:num>
  <w:num w:numId="47">
    <w:abstractNumId w:val="10"/>
  </w:num>
  <w:num w:numId="48">
    <w:abstractNumId w:val="49"/>
  </w:num>
  <w:num w:numId="49">
    <w:abstractNumId w:val="15"/>
  </w:num>
  <w:num w:numId="50">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4"/>
  <w:embedSystemFonts/>
  <w:bordersDoNotSurroundHeader/>
  <w:bordersDoNotSurroundFooter/>
  <w:defaultTabStop w:val="238"/>
  <w:doNotHyphenateCaps/>
  <w:evenAndOddHeaders/>
  <w:drawingGridVerticalSpacing w:val="184"/>
  <w:displayHorizontalDrawingGridEvery w:val="0"/>
  <w:displayVerticalDrawingGridEvery w:val="2"/>
  <w:noPunctuationKerning/>
  <w:characterSpacingControl w:val="doNotCompress"/>
  <w:noLineBreaksAfter w:lang="zh-TW" w:val="([{£¥‘“‵〈《「『【〔〝︵︷︹︻︽︿﹁﹃﹙﹛﹝（｛"/>
  <w:noLineBreaksBefore w:lang="zh-TW"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66A06"/>
    <w:rsid w:val="00006D89"/>
    <w:rsid w:val="000C4B4B"/>
    <w:rsid w:val="00137BBC"/>
    <w:rsid w:val="001577F7"/>
    <w:rsid w:val="0020637F"/>
    <w:rsid w:val="0027355C"/>
    <w:rsid w:val="002924C8"/>
    <w:rsid w:val="002D194F"/>
    <w:rsid w:val="00345EE5"/>
    <w:rsid w:val="00490E2C"/>
    <w:rsid w:val="004A4133"/>
    <w:rsid w:val="004A5B1B"/>
    <w:rsid w:val="004B07ED"/>
    <w:rsid w:val="004E652E"/>
    <w:rsid w:val="0050350D"/>
    <w:rsid w:val="00521C6A"/>
    <w:rsid w:val="00523AEA"/>
    <w:rsid w:val="0054432B"/>
    <w:rsid w:val="00545439"/>
    <w:rsid w:val="00551725"/>
    <w:rsid w:val="005A14E4"/>
    <w:rsid w:val="005E372C"/>
    <w:rsid w:val="00655657"/>
    <w:rsid w:val="006D1CBE"/>
    <w:rsid w:val="006E41D1"/>
    <w:rsid w:val="00757647"/>
    <w:rsid w:val="00786626"/>
    <w:rsid w:val="007B4BF8"/>
    <w:rsid w:val="008319D3"/>
    <w:rsid w:val="0083722D"/>
    <w:rsid w:val="008555C6"/>
    <w:rsid w:val="00872F9D"/>
    <w:rsid w:val="00876916"/>
    <w:rsid w:val="008A484C"/>
    <w:rsid w:val="00913119"/>
    <w:rsid w:val="0095375D"/>
    <w:rsid w:val="009A0508"/>
    <w:rsid w:val="00A07250"/>
    <w:rsid w:val="00A24EBC"/>
    <w:rsid w:val="00A55248"/>
    <w:rsid w:val="00A5757F"/>
    <w:rsid w:val="00A87569"/>
    <w:rsid w:val="00A94566"/>
    <w:rsid w:val="00AB1D07"/>
    <w:rsid w:val="00AC48B4"/>
    <w:rsid w:val="00AC7734"/>
    <w:rsid w:val="00B132ED"/>
    <w:rsid w:val="00B4549E"/>
    <w:rsid w:val="00B709F0"/>
    <w:rsid w:val="00BD2F39"/>
    <w:rsid w:val="00BD3EF3"/>
    <w:rsid w:val="00BF770E"/>
    <w:rsid w:val="00C975CB"/>
    <w:rsid w:val="00CA03E3"/>
    <w:rsid w:val="00CD577B"/>
    <w:rsid w:val="00D2458F"/>
    <w:rsid w:val="00D561D1"/>
    <w:rsid w:val="00D94B60"/>
    <w:rsid w:val="00D97E26"/>
    <w:rsid w:val="00DA1448"/>
    <w:rsid w:val="00DA2215"/>
    <w:rsid w:val="00DA6514"/>
    <w:rsid w:val="00E22445"/>
    <w:rsid w:val="00E66A06"/>
    <w:rsid w:val="00EC6CC9"/>
    <w:rsid w:val="00EF32B6"/>
    <w:rsid w:val="00F911B7"/>
    <w:rsid w:val="00FB00C9"/>
    <w:rsid w:val="00FB7C9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3119"/>
    <w:pPr>
      <w:widowControl w:val="0"/>
    </w:pPr>
    <w:rPr>
      <w:rFonts w:ascii="華康標宋體" w:eastAsia="華康標宋體" w:cs="華康標宋體"/>
      <w:sz w:val="25"/>
      <w:szCs w:val="25"/>
    </w:rPr>
  </w:style>
  <w:style w:type="paragraph" w:styleId="Heading2">
    <w:name w:val="heading 2"/>
    <w:basedOn w:val="Normal"/>
    <w:next w:val="Normal"/>
    <w:link w:val="Heading2Char"/>
    <w:uiPriority w:val="99"/>
    <w:qFormat/>
    <w:locked/>
    <w:rsid w:val="0054432B"/>
    <w:pPr>
      <w:keepNext/>
      <w:tabs>
        <w:tab w:val="num" w:pos="720"/>
      </w:tabs>
      <w:spacing w:line="480" w:lineRule="exact"/>
      <w:ind w:left="720" w:hanging="720"/>
      <w:outlineLvl w:val="1"/>
    </w:pPr>
    <w:rPr>
      <w:rFonts w:ascii="Arial" w:eastAsia="新細明體" w:hAnsi="Arial" w:cs="Arial"/>
      <w:sz w:val="28"/>
      <w:szCs w:val="28"/>
    </w:rPr>
  </w:style>
  <w:style w:type="paragraph" w:styleId="Heading4">
    <w:name w:val="heading 4"/>
    <w:basedOn w:val="Normal"/>
    <w:next w:val="Normal"/>
    <w:link w:val="Heading4Char"/>
    <w:uiPriority w:val="99"/>
    <w:qFormat/>
    <w:locked/>
    <w:rsid w:val="0054432B"/>
    <w:pPr>
      <w:keepNext/>
      <w:outlineLvl w:val="3"/>
    </w:pPr>
    <w:rPr>
      <w:rFonts w:ascii="新細明體" w:eastAsia="新細明體" w:cs="新細明體"/>
      <w:b/>
      <w:bCs/>
      <w:color w:val="FF0000"/>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B4549E"/>
    <w:rPr>
      <w:rFonts w:ascii="Cambria" w:eastAsia="新細明體" w:hAnsi="Cambria" w:cs="Cambria"/>
      <w:b/>
      <w:bCs/>
      <w:sz w:val="48"/>
      <w:szCs w:val="48"/>
    </w:rPr>
  </w:style>
  <w:style w:type="character" w:customStyle="1" w:styleId="Heading4Char">
    <w:name w:val="Heading 4 Char"/>
    <w:basedOn w:val="DefaultParagraphFont"/>
    <w:link w:val="Heading4"/>
    <w:uiPriority w:val="99"/>
    <w:semiHidden/>
    <w:locked/>
    <w:rsid w:val="00B4549E"/>
    <w:rPr>
      <w:rFonts w:ascii="Cambria" w:eastAsia="新細明體" w:hAnsi="Cambria" w:cs="Cambria"/>
      <w:sz w:val="36"/>
      <w:szCs w:val="36"/>
    </w:rPr>
  </w:style>
  <w:style w:type="paragraph" w:customStyle="1" w:styleId="a">
    <w:name w:val="(一)"/>
    <w:basedOn w:val="Normal"/>
    <w:uiPriority w:val="99"/>
    <w:rsid w:val="00913119"/>
    <w:pPr>
      <w:spacing w:afterLines="25"/>
    </w:pPr>
    <w:rPr>
      <w:rFonts w:ascii="華康粗黑體" w:eastAsia="華康粗黑體" w:cs="華康粗黑體"/>
      <w:sz w:val="24"/>
      <w:szCs w:val="24"/>
    </w:rPr>
  </w:style>
  <w:style w:type="paragraph" w:customStyle="1" w:styleId="1">
    <w:name w:val="1."/>
    <w:basedOn w:val="Normal"/>
    <w:uiPriority w:val="99"/>
    <w:rsid w:val="00913119"/>
    <w:pPr>
      <w:ind w:leftChars="100" w:left="750" w:hangingChars="200" w:hanging="500"/>
    </w:pPr>
  </w:style>
  <w:style w:type="paragraph" w:customStyle="1" w:styleId="a0">
    <w:name w:val="分段能力指標"/>
    <w:basedOn w:val="Normal"/>
    <w:uiPriority w:val="99"/>
    <w:rsid w:val="00913119"/>
    <w:pPr>
      <w:snapToGrid w:val="0"/>
      <w:spacing w:line="280" w:lineRule="exact"/>
      <w:ind w:left="595" w:hanging="567"/>
    </w:pPr>
    <w:rPr>
      <w:rFonts w:hAnsi="新細明體"/>
      <w:sz w:val="20"/>
      <w:szCs w:val="20"/>
    </w:rPr>
  </w:style>
  <w:style w:type="paragraph" w:customStyle="1" w:styleId="a1">
    <w:name w:val="教學目標"/>
    <w:basedOn w:val="Normal"/>
    <w:uiPriority w:val="99"/>
    <w:rsid w:val="00913119"/>
    <w:pPr>
      <w:snapToGrid w:val="0"/>
      <w:spacing w:line="280" w:lineRule="exact"/>
      <w:ind w:left="255" w:hanging="227"/>
    </w:pPr>
    <w:rPr>
      <w:rFonts w:hAnsi="新細明體"/>
      <w:sz w:val="20"/>
      <w:szCs w:val="20"/>
    </w:rPr>
  </w:style>
  <w:style w:type="paragraph" w:customStyle="1" w:styleId="a2">
    <w:name w:val="相關領域─◎"/>
    <w:basedOn w:val="a3"/>
    <w:uiPriority w:val="99"/>
    <w:rsid w:val="00913119"/>
    <w:pPr>
      <w:ind w:left="567"/>
    </w:pPr>
    <w:rPr>
      <w:b/>
      <w:bCs/>
    </w:rPr>
  </w:style>
  <w:style w:type="paragraph" w:customStyle="1" w:styleId="a3">
    <w:name w:val="相關領域..."/>
    <w:basedOn w:val="Normal"/>
    <w:uiPriority w:val="99"/>
    <w:rsid w:val="00913119"/>
    <w:pPr>
      <w:snapToGrid w:val="0"/>
      <w:spacing w:line="280" w:lineRule="exact"/>
      <w:ind w:left="595" w:hanging="567"/>
    </w:pPr>
    <w:rPr>
      <w:rFonts w:hAnsi="新細明體"/>
      <w:sz w:val="20"/>
      <w:szCs w:val="20"/>
    </w:rPr>
  </w:style>
  <w:style w:type="paragraph" w:customStyle="1" w:styleId="a4">
    <w:name w:val="教學策略與重點"/>
    <w:basedOn w:val="Normal"/>
    <w:uiPriority w:val="99"/>
    <w:rsid w:val="00913119"/>
    <w:pPr>
      <w:snapToGrid w:val="0"/>
      <w:spacing w:line="280" w:lineRule="exact"/>
      <w:ind w:left="255" w:hanging="227"/>
    </w:pPr>
    <w:rPr>
      <w:rFonts w:hAnsi="新細明體"/>
      <w:sz w:val="20"/>
      <w:szCs w:val="20"/>
    </w:rPr>
  </w:style>
  <w:style w:type="paragraph" w:customStyle="1" w:styleId="a5">
    <w:name w:val="教學資源"/>
    <w:basedOn w:val="a4"/>
    <w:uiPriority w:val="99"/>
    <w:rsid w:val="00913119"/>
  </w:style>
  <w:style w:type="paragraph" w:styleId="Header">
    <w:name w:val="header"/>
    <w:basedOn w:val="Normal"/>
    <w:link w:val="HeaderChar"/>
    <w:uiPriority w:val="99"/>
    <w:semiHidden/>
    <w:rsid w:val="00913119"/>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locked/>
    <w:rsid w:val="00D2458F"/>
    <w:rPr>
      <w:rFonts w:ascii="華康標宋體" w:eastAsia="華康標宋體" w:cs="華康標宋體"/>
      <w:sz w:val="20"/>
      <w:szCs w:val="20"/>
    </w:rPr>
  </w:style>
  <w:style w:type="paragraph" w:styleId="Footer">
    <w:name w:val="footer"/>
    <w:basedOn w:val="Normal"/>
    <w:link w:val="FooterChar"/>
    <w:uiPriority w:val="99"/>
    <w:semiHidden/>
    <w:rsid w:val="00913119"/>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locked/>
    <w:rsid w:val="00D2458F"/>
    <w:rPr>
      <w:rFonts w:ascii="華康標宋體" w:eastAsia="華康標宋體" w:cs="華康標宋體"/>
      <w:sz w:val="20"/>
      <w:szCs w:val="20"/>
    </w:rPr>
  </w:style>
  <w:style w:type="paragraph" w:styleId="BodyTextIndent">
    <w:name w:val="Body Text Indent"/>
    <w:basedOn w:val="Normal"/>
    <w:link w:val="BodyTextIndentChar"/>
    <w:uiPriority w:val="99"/>
    <w:semiHidden/>
    <w:rsid w:val="00913119"/>
    <w:pPr>
      <w:snapToGrid w:val="0"/>
      <w:spacing w:line="240" w:lineRule="exact"/>
      <w:ind w:hanging="220"/>
      <w:jc w:val="both"/>
    </w:pPr>
    <w:rPr>
      <w:rFonts w:ascii="標楷體" w:eastAsia="標楷體" w:cs="標楷體"/>
      <w:sz w:val="22"/>
      <w:szCs w:val="22"/>
    </w:rPr>
  </w:style>
  <w:style w:type="character" w:customStyle="1" w:styleId="BodyTextIndentChar">
    <w:name w:val="Body Text Indent Char"/>
    <w:basedOn w:val="DefaultParagraphFont"/>
    <w:link w:val="BodyTextIndent"/>
    <w:uiPriority w:val="99"/>
    <w:semiHidden/>
    <w:locked/>
    <w:rsid w:val="00D2458F"/>
    <w:rPr>
      <w:rFonts w:ascii="華康標宋體" w:eastAsia="華康標宋體" w:cs="華康標宋體"/>
      <w:sz w:val="24"/>
      <w:szCs w:val="24"/>
    </w:rPr>
  </w:style>
  <w:style w:type="paragraph" w:styleId="BodyText">
    <w:name w:val="Body Text"/>
    <w:basedOn w:val="Normal"/>
    <w:link w:val="BodyTextChar"/>
    <w:uiPriority w:val="99"/>
    <w:semiHidden/>
    <w:rsid w:val="00913119"/>
    <w:pPr>
      <w:snapToGrid w:val="0"/>
      <w:spacing w:line="240" w:lineRule="exact"/>
      <w:jc w:val="both"/>
    </w:pPr>
    <w:rPr>
      <w:rFonts w:ascii="標楷體" w:eastAsia="標楷體" w:cs="標楷體"/>
      <w:sz w:val="22"/>
      <w:szCs w:val="22"/>
    </w:rPr>
  </w:style>
  <w:style w:type="character" w:customStyle="1" w:styleId="BodyTextChar">
    <w:name w:val="Body Text Char"/>
    <w:basedOn w:val="DefaultParagraphFont"/>
    <w:link w:val="BodyText"/>
    <w:uiPriority w:val="99"/>
    <w:semiHidden/>
    <w:locked/>
    <w:rsid w:val="00D2458F"/>
    <w:rPr>
      <w:rFonts w:ascii="華康標宋體" w:eastAsia="華康標宋體" w:cs="華康標宋體"/>
      <w:sz w:val="24"/>
      <w:szCs w:val="24"/>
    </w:rPr>
  </w:style>
  <w:style w:type="paragraph" w:styleId="BodyText2">
    <w:name w:val="Body Text 2"/>
    <w:basedOn w:val="Normal"/>
    <w:link w:val="BodyText2Char"/>
    <w:uiPriority w:val="99"/>
    <w:semiHidden/>
    <w:rsid w:val="00913119"/>
    <w:pPr>
      <w:snapToGrid w:val="0"/>
      <w:spacing w:line="240" w:lineRule="exact"/>
      <w:jc w:val="both"/>
    </w:pPr>
    <w:rPr>
      <w:rFonts w:ascii="新細明體" w:eastAsia="新細明體" w:cs="新細明體"/>
      <w:sz w:val="20"/>
      <w:szCs w:val="20"/>
    </w:rPr>
  </w:style>
  <w:style w:type="character" w:customStyle="1" w:styleId="BodyText2Char">
    <w:name w:val="Body Text 2 Char"/>
    <w:basedOn w:val="DefaultParagraphFont"/>
    <w:link w:val="BodyText2"/>
    <w:uiPriority w:val="99"/>
    <w:semiHidden/>
    <w:locked/>
    <w:rsid w:val="00D2458F"/>
    <w:rPr>
      <w:rFonts w:ascii="華康標宋體" w:eastAsia="華康標宋體" w:cs="華康標宋體"/>
      <w:sz w:val="24"/>
      <w:szCs w:val="24"/>
    </w:rPr>
  </w:style>
  <w:style w:type="character" w:styleId="PageNumber">
    <w:name w:val="page number"/>
    <w:basedOn w:val="DefaultParagraphFont"/>
    <w:uiPriority w:val="99"/>
    <w:semiHidden/>
    <w:rsid w:val="00913119"/>
    <w:rPr>
      <w:rFonts w:cs="Times New Roman"/>
    </w:rPr>
  </w:style>
  <w:style w:type="paragraph" w:styleId="BodyText3">
    <w:name w:val="Body Text 3"/>
    <w:basedOn w:val="Normal"/>
    <w:link w:val="BodyText3Char"/>
    <w:uiPriority w:val="99"/>
    <w:semiHidden/>
    <w:rsid w:val="00913119"/>
    <w:pPr>
      <w:snapToGrid w:val="0"/>
      <w:spacing w:line="240" w:lineRule="exact"/>
    </w:pPr>
    <w:rPr>
      <w:rFonts w:ascii="Times New Roman" w:eastAsia="新細明體" w:cs="Times New Roman"/>
      <w:color w:val="000000"/>
      <w:sz w:val="20"/>
      <w:szCs w:val="20"/>
    </w:rPr>
  </w:style>
  <w:style w:type="character" w:customStyle="1" w:styleId="BodyText3Char">
    <w:name w:val="Body Text 3 Char"/>
    <w:basedOn w:val="DefaultParagraphFont"/>
    <w:link w:val="BodyText3"/>
    <w:uiPriority w:val="99"/>
    <w:semiHidden/>
    <w:locked/>
    <w:rsid w:val="00D2458F"/>
    <w:rPr>
      <w:rFonts w:ascii="華康標宋體" w:eastAsia="華康標宋體" w:cs="華康標宋體"/>
      <w:sz w:val="16"/>
      <w:szCs w:val="16"/>
    </w:rPr>
  </w:style>
  <w:style w:type="paragraph" w:customStyle="1" w:styleId="9">
    <w:name w:val="9"/>
    <w:basedOn w:val="Normal"/>
    <w:uiPriority w:val="99"/>
    <w:rsid w:val="00913119"/>
    <w:pPr>
      <w:widowControl/>
      <w:spacing w:before="100" w:beforeAutospacing="1" w:after="100" w:afterAutospacing="1"/>
    </w:pPr>
    <w:rPr>
      <w:rFonts w:ascii="新細明體" w:eastAsia="新細明體" w:cs="新細明體"/>
      <w:kern w:val="0"/>
      <w:sz w:val="24"/>
      <w:szCs w:val="24"/>
    </w:rPr>
  </w:style>
  <w:style w:type="paragraph" w:styleId="NormalWeb">
    <w:name w:val="Normal (Web)"/>
    <w:basedOn w:val="Normal"/>
    <w:uiPriority w:val="99"/>
    <w:semiHidden/>
    <w:rsid w:val="00913119"/>
    <w:pPr>
      <w:widowControl/>
      <w:spacing w:before="100" w:beforeAutospacing="1" w:after="100" w:afterAutospacing="1"/>
    </w:pPr>
    <w:rPr>
      <w:rFonts w:ascii="Arial Unicode MS" w:eastAsia="Arial Unicode MS" w:hAnsi="Arial Unicode MS" w:cs="Arial Unicode MS"/>
      <w:kern w:val="0"/>
      <w:sz w:val="24"/>
      <w:szCs w:val="24"/>
    </w:rPr>
  </w:style>
  <w:style w:type="paragraph" w:styleId="PlainText">
    <w:name w:val="Plain Text"/>
    <w:basedOn w:val="Normal"/>
    <w:link w:val="PlainTextChar"/>
    <w:uiPriority w:val="99"/>
    <w:semiHidden/>
    <w:rsid w:val="00913119"/>
    <w:rPr>
      <w:rFonts w:ascii="細明體" w:eastAsia="細明體" w:hAnsi="Courier New" w:cs="細明體"/>
      <w:sz w:val="24"/>
      <w:szCs w:val="24"/>
    </w:rPr>
  </w:style>
  <w:style w:type="character" w:customStyle="1" w:styleId="PlainTextChar">
    <w:name w:val="Plain Text Char"/>
    <w:basedOn w:val="DefaultParagraphFont"/>
    <w:link w:val="PlainText"/>
    <w:uiPriority w:val="99"/>
    <w:semiHidden/>
    <w:locked/>
    <w:rsid w:val="00D2458F"/>
    <w:rPr>
      <w:rFonts w:ascii="細明體" w:eastAsia="細明體" w:hAnsi="Courier New" w:cs="細明體"/>
      <w:sz w:val="24"/>
      <w:szCs w:val="24"/>
    </w:rPr>
  </w:style>
  <w:style w:type="paragraph" w:styleId="BodyTextIndent2">
    <w:name w:val="Body Text Indent 2"/>
    <w:basedOn w:val="Normal"/>
    <w:link w:val="BodyTextIndent2Char"/>
    <w:uiPriority w:val="99"/>
    <w:semiHidden/>
    <w:rsid w:val="00913119"/>
    <w:pPr>
      <w:spacing w:line="220" w:lineRule="exact"/>
      <w:ind w:left="96" w:hangingChars="60" w:hanging="96"/>
    </w:pPr>
    <w:rPr>
      <w:rFonts w:ascii="Times New Roman" w:eastAsia="新細明體" w:cs="Times New Roman"/>
      <w:color w:val="000000"/>
      <w:sz w:val="16"/>
      <w:szCs w:val="16"/>
    </w:rPr>
  </w:style>
  <w:style w:type="character" w:customStyle="1" w:styleId="BodyTextIndent2Char">
    <w:name w:val="Body Text Indent 2 Char"/>
    <w:basedOn w:val="DefaultParagraphFont"/>
    <w:link w:val="BodyTextIndent2"/>
    <w:uiPriority w:val="99"/>
    <w:semiHidden/>
    <w:locked/>
    <w:rsid w:val="00D2458F"/>
    <w:rPr>
      <w:rFonts w:ascii="華康標宋體" w:eastAsia="華康標宋體" w:cs="華康標宋體"/>
      <w:sz w:val="24"/>
      <w:szCs w:val="24"/>
    </w:rPr>
  </w:style>
  <w:style w:type="paragraph" w:styleId="CommentText">
    <w:name w:val="annotation text"/>
    <w:basedOn w:val="Normal"/>
    <w:link w:val="CommentTextChar"/>
    <w:uiPriority w:val="99"/>
    <w:semiHidden/>
    <w:rsid w:val="0054432B"/>
    <w:rPr>
      <w:rFonts w:ascii="Times New Roman" w:eastAsia="新細明體" w:cs="Times New Roman"/>
      <w:sz w:val="24"/>
      <w:szCs w:val="24"/>
    </w:rPr>
  </w:style>
  <w:style w:type="character" w:customStyle="1" w:styleId="CommentTextChar">
    <w:name w:val="Comment Text Char"/>
    <w:basedOn w:val="DefaultParagraphFont"/>
    <w:link w:val="CommentText"/>
    <w:uiPriority w:val="99"/>
    <w:semiHidden/>
    <w:locked/>
    <w:rsid w:val="00B4549E"/>
    <w:rPr>
      <w:rFonts w:ascii="華康標宋體" w:eastAsia="華康標宋體" w:cs="華康標宋體"/>
      <w:sz w:val="24"/>
      <w:szCs w:val="24"/>
    </w:rPr>
  </w:style>
  <w:style w:type="paragraph" w:customStyle="1" w:styleId="10">
    <w:name w:val="(1)建議表標題"/>
    <w:basedOn w:val="Normal"/>
    <w:uiPriority w:val="99"/>
    <w:rsid w:val="0054432B"/>
    <w:pPr>
      <w:spacing w:before="120" w:after="120"/>
      <w:jc w:val="center"/>
    </w:pPr>
    <w:rPr>
      <w:rFonts w:ascii="華康中黑體" w:eastAsia="華康中黑體" w:cs="華康中黑體"/>
      <w:color w:val="000000"/>
      <w:sz w:val="40"/>
      <w:szCs w:val="40"/>
    </w:rPr>
  </w:style>
  <w:style w:type="paragraph" w:customStyle="1" w:styleId="2">
    <w:name w:val="2.表頭文字"/>
    <w:basedOn w:val="Normal"/>
    <w:uiPriority w:val="99"/>
    <w:rsid w:val="00FB00C9"/>
    <w:pPr>
      <w:jc w:val="center"/>
    </w:pPr>
    <w:rPr>
      <w:rFonts w:ascii="Times New Roman" w:eastAsia="華康中圓體"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21</Pages>
  <Words>2261</Words>
  <Characters>12890</Characters>
  <Application>Microsoft Office Outlook</Application>
  <DocSecurity>0</DocSecurity>
  <Lines>0</Lines>
  <Paragraphs>0</Paragraphs>
  <ScaleCrop>false</ScaleCrop>
  <Company>南一書局企業股份有限公司</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各學習領域課程計畫</dc:title>
  <dc:subject/>
  <dc:creator>Edit_1</dc:creator>
  <cp:keywords/>
  <dc:description/>
  <cp:lastModifiedBy>mm</cp:lastModifiedBy>
  <cp:revision>2</cp:revision>
  <cp:lastPrinted>2006-10-27T01:15:00Z</cp:lastPrinted>
  <dcterms:created xsi:type="dcterms:W3CDTF">2013-11-25T01:53:00Z</dcterms:created>
  <dcterms:modified xsi:type="dcterms:W3CDTF">2013-11-25T01:53:00Z</dcterms:modified>
</cp:coreProperties>
</file>