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E4001B" w:rsidRPr="00AA45DB" w:rsidTr="000154E0">
        <w:tc>
          <w:tcPr>
            <w:tcW w:w="5440" w:type="dxa"/>
          </w:tcPr>
          <w:p w:rsidR="00E4001B" w:rsidRPr="00AA45DB" w:rsidRDefault="00E4001B" w:rsidP="00AA45DB">
            <w:pPr>
              <w:spacing w:line="0" w:lineRule="atLeast"/>
              <w:ind w:leftChars="59" w:left="142" w:rightChars="55" w:right="132"/>
              <w:jc w:val="both"/>
              <w:rPr>
                <w:rFonts w:ascii="新細明體" w:eastAsia="新細明體" w:hAnsi="新細明體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致 貴家長</w:t>
            </w:r>
            <w:r w:rsidR="00457AAE" w:rsidRPr="00AA45DB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E4001B" w:rsidRPr="00AA45DB" w:rsidRDefault="00E4001B" w:rsidP="00AA45DB">
            <w:pPr>
              <w:spacing w:line="0" w:lineRule="atLeast"/>
              <w:ind w:leftChars="59" w:left="142" w:rightChars="55" w:right="132"/>
              <w:jc w:val="both"/>
              <w:rPr>
                <w:rFonts w:ascii="新細明體" w:eastAsia="新細明體" w:hAnsi="新細明體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  本校</w:t>
            </w:r>
            <w:r w:rsidR="00896240" w:rsidRPr="00AA45DB">
              <w:rPr>
                <w:rFonts w:ascii="新細明體" w:eastAsia="新細明體" w:hAnsi="新細明體" w:hint="eastAsia"/>
                <w:sz w:val="22"/>
              </w:rPr>
              <w:t>已</w:t>
            </w:r>
            <w:r w:rsidR="007C046F" w:rsidRPr="00AA45DB">
              <w:rPr>
                <w:rFonts w:ascii="新細明體" w:eastAsia="新細明體" w:hAnsi="新細明體" w:hint="eastAsia"/>
                <w:sz w:val="22"/>
              </w:rPr>
              <w:t>於</w:t>
            </w:r>
            <w:r w:rsidR="00896240" w:rsidRPr="00AA45DB">
              <w:rPr>
                <w:rFonts w:ascii="新細明體" w:eastAsia="新細明體" w:hAnsi="新細明體" w:hint="eastAsia"/>
                <w:sz w:val="22"/>
              </w:rPr>
              <w:t>104年6月1日(星期一)下午緊急召開「建安國小校園安全會議」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。</w:t>
            </w:r>
            <w:r w:rsidR="00896240" w:rsidRPr="00AA45DB">
              <w:rPr>
                <w:rFonts w:ascii="新細明體" w:eastAsia="新細明體" w:hAnsi="新細明體" w:hint="eastAsia"/>
                <w:sz w:val="22"/>
              </w:rPr>
              <w:t>在會議中作成幾項決議，並將立刻開始執行。煩請家長一起幫忙來維護校園安全</w:t>
            </w:r>
            <w:r w:rsidR="00457AAE" w:rsidRPr="00AA45DB">
              <w:rPr>
                <w:rFonts w:ascii="新細明體" w:eastAsia="新細明體" w:hAnsi="新細明體" w:hint="eastAsia"/>
                <w:sz w:val="22"/>
              </w:rPr>
              <w:t>：</w:t>
            </w:r>
          </w:p>
          <w:p w:rsidR="00E4001B" w:rsidRPr="00AA45DB" w:rsidRDefault="00896240" w:rsidP="00AA45DB">
            <w:pPr>
              <w:pStyle w:val="a4"/>
              <w:numPr>
                <w:ilvl w:val="0"/>
                <w:numId w:val="8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學</w:t>
            </w:r>
            <w:proofErr w:type="gramStart"/>
            <w:r w:rsidRPr="00AA45DB">
              <w:rPr>
                <w:rFonts w:ascii="新細明體" w:eastAsia="新細明體" w:hAnsi="新細明體" w:hint="eastAsia"/>
                <w:sz w:val="22"/>
              </w:rPr>
              <w:t>務</w:t>
            </w:r>
            <w:proofErr w:type="gramEnd"/>
            <w:r w:rsidRPr="00AA45DB">
              <w:rPr>
                <w:rFonts w:ascii="新細明體" w:eastAsia="新細明體" w:hAnsi="新細明體" w:hint="eastAsia"/>
                <w:sz w:val="22"/>
              </w:rPr>
              <w:t>處</w:t>
            </w:r>
            <w:r w:rsidR="000154E0" w:rsidRPr="00AA45DB">
              <w:rPr>
                <w:rFonts w:ascii="新細明體" w:eastAsia="新細明體" w:hAnsi="新細明體" w:hint="eastAsia"/>
                <w:sz w:val="22"/>
              </w:rPr>
              <w:t>將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持續宣導並教導學生自我保護意識。</w:t>
            </w:r>
          </w:p>
          <w:p w:rsidR="00896240" w:rsidRPr="00AA45DB" w:rsidRDefault="00896240" w:rsidP="00AA45DB">
            <w:pPr>
              <w:pStyle w:val="a4"/>
              <w:numPr>
                <w:ilvl w:val="0"/>
                <w:numId w:val="8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發放「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校園安全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叮嚀」通知單，深化親師生兒童保護</w:t>
            </w:r>
            <w:r w:rsidR="000154E0" w:rsidRPr="00AA45DB">
              <w:rPr>
                <w:rFonts w:ascii="新細明體" w:eastAsia="新細明體" w:hAnsi="新細明體" w:hint="eastAsia"/>
                <w:sz w:val="22"/>
              </w:rPr>
              <w:t>知能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。</w:t>
            </w:r>
          </w:p>
          <w:p w:rsidR="00896240" w:rsidRPr="00AA45DB" w:rsidRDefault="00896240" w:rsidP="00AA45DB">
            <w:pPr>
              <w:pStyle w:val="a4"/>
              <w:numPr>
                <w:ilvl w:val="0"/>
                <w:numId w:val="8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確實執行校園巡邏管理計畫。由警衛、學校行政人員、導護老師，三個層次，持續進行巡邏工作。</w:t>
            </w:r>
          </w:p>
          <w:p w:rsidR="00896240" w:rsidRPr="00AA45DB" w:rsidRDefault="00896240" w:rsidP="00AA45DB">
            <w:pPr>
              <w:pStyle w:val="a4"/>
              <w:numPr>
                <w:ilvl w:val="0"/>
                <w:numId w:val="8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配合瑞安派出所護童專案，</w:t>
            </w:r>
            <w:r w:rsidR="000154E0" w:rsidRPr="00AA45DB">
              <w:rPr>
                <w:rFonts w:ascii="新細明體" w:eastAsia="新細明體" w:hAnsi="新細明體" w:hint="eastAsia"/>
                <w:sz w:val="22"/>
              </w:rPr>
              <w:t>請警察入校巡邏。</w:t>
            </w:r>
          </w:p>
          <w:p w:rsidR="000154E0" w:rsidRPr="00AA45DB" w:rsidRDefault="000154E0" w:rsidP="00AA45DB">
            <w:pPr>
              <w:pStyle w:val="a4"/>
              <w:numPr>
                <w:ilvl w:val="0"/>
                <w:numId w:val="8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進出校園嚴格執行門禁管理制度及換證制度，教師亦須配戴識別證進出校園。</w:t>
            </w:r>
          </w:p>
          <w:p w:rsidR="000154E0" w:rsidRPr="00AA45DB" w:rsidRDefault="000154E0" w:rsidP="00AA45DB">
            <w:pPr>
              <w:pStyle w:val="a4"/>
              <w:numPr>
                <w:ilvl w:val="0"/>
                <w:numId w:val="8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16</w:t>
            </w:r>
            <w:r w:rsidR="00457AAE" w:rsidRPr="00AA45DB">
              <w:rPr>
                <w:rFonts w:ascii="新細明體" w:eastAsia="新細明體" w:hAnsi="新細明體" w:hint="eastAsia"/>
                <w:sz w:val="22"/>
              </w:rPr>
              <w:t>：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00~18</w:t>
            </w:r>
            <w:r w:rsidR="00457AAE" w:rsidRPr="00AA45DB">
              <w:rPr>
                <w:rFonts w:ascii="新細明體" w:eastAsia="新細明體" w:hAnsi="新細明體" w:hint="eastAsia"/>
                <w:sz w:val="22"/>
              </w:rPr>
              <w:t>：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00課後社團、課後照顧班授課教師須確實執行「課後留校學生管理注意事項」規定。</w:t>
            </w:r>
          </w:p>
          <w:p w:rsidR="000154E0" w:rsidRPr="00AA45DB" w:rsidRDefault="000154E0" w:rsidP="00AA45DB">
            <w:pPr>
              <w:pStyle w:val="a4"/>
              <w:numPr>
                <w:ilvl w:val="0"/>
                <w:numId w:val="8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周一~周五晚間校園開放時間，配合</w:t>
            </w:r>
            <w:r w:rsidRPr="00AA45DB">
              <w:rPr>
                <w:rFonts w:ascii="新細明體" w:eastAsia="新細明體" w:hAnsi="新細明體" w:hint="eastAsia"/>
                <w:sz w:val="22"/>
                <w:u w:val="wave"/>
              </w:rPr>
              <w:t>教務處延長課後照顧班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的下課時間，改為19</w:t>
            </w:r>
            <w:r w:rsidR="00457AAE" w:rsidRPr="00AA45DB">
              <w:rPr>
                <w:rFonts w:ascii="新細明體" w:eastAsia="新細明體" w:hAnsi="新細明體" w:hint="eastAsia"/>
                <w:sz w:val="22"/>
              </w:rPr>
              <w:t>：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00才對社區民眾開放校園。</w:t>
            </w:r>
          </w:p>
          <w:p w:rsidR="000154E0" w:rsidRPr="00AA45DB" w:rsidRDefault="00457AAE" w:rsidP="00AA45DB">
            <w:pPr>
              <w:pStyle w:val="a4"/>
              <w:spacing w:line="0" w:lineRule="atLeast"/>
              <w:ind w:leftChars="0" w:left="142" w:rightChars="55" w:right="132" w:firstLineChars="90" w:firstLine="198"/>
              <w:jc w:val="both"/>
              <w:rPr>
                <w:rFonts w:ascii="新細明體" w:eastAsia="新細明體" w:hAnsi="新細明體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　感謝家長的幫忙，讓建安國小能成為一個更安全的校園。</w:t>
            </w:r>
          </w:p>
          <w:p w:rsidR="00457AAE" w:rsidRDefault="00A558A4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31ED9F70" wp14:editId="040A557F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238125</wp:posOffset>
                  </wp:positionV>
                  <wp:extent cx="1447800" cy="984885"/>
                  <wp:effectExtent l="0" t="0" r="0" b="5715"/>
                  <wp:wrapTight wrapText="bothSides">
                    <wp:wrapPolygon edited="0">
                      <wp:start x="0" y="0"/>
                      <wp:lineTo x="0" y="21308"/>
                      <wp:lineTo x="21316" y="21308"/>
                      <wp:lineTo x="21316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01B" w:rsidRPr="00AA45DB">
              <w:rPr>
                <w:rFonts w:ascii="新細明體" w:eastAsia="新細明體" w:hAnsi="新細明體" w:hint="eastAsia"/>
                <w:sz w:val="22"/>
              </w:rPr>
              <w:t xml:space="preserve">   </w:t>
            </w:r>
            <w:r w:rsidR="00457AAE" w:rsidRPr="00AA45DB">
              <w:rPr>
                <w:rFonts w:ascii="新細明體" w:eastAsia="新細明體" w:hAnsi="新細明體" w:hint="eastAsia"/>
                <w:sz w:val="22"/>
              </w:rPr>
              <w:t>建安國小　敬上2015.06.02</w:t>
            </w:r>
          </w:p>
          <w:p w:rsidR="00AA45DB" w:rsidRDefault="00AA45DB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Default="00AA45DB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Pr="00AA45DB" w:rsidRDefault="00AA45DB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</w:p>
          <w:p w:rsidR="00457AAE" w:rsidRPr="00AA45DB" w:rsidRDefault="00457AAE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5441" w:type="dxa"/>
          </w:tcPr>
          <w:p w:rsidR="00AA45DB" w:rsidRPr="00AA45DB" w:rsidRDefault="00AA45DB" w:rsidP="00AA45DB">
            <w:pPr>
              <w:spacing w:line="0" w:lineRule="atLeast"/>
              <w:ind w:leftChars="37" w:left="89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致 貴家長：</w:t>
            </w:r>
          </w:p>
          <w:p w:rsidR="00AA45DB" w:rsidRPr="00AA45DB" w:rsidRDefault="00AA45DB" w:rsidP="00AA45DB">
            <w:pPr>
              <w:spacing w:line="0" w:lineRule="atLeast"/>
              <w:ind w:leftChars="37" w:left="89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  本校已於104年6月1日(星期一)下午緊急召開「建安國小校園安全會議」。在會議中作成幾項決議，並將立刻開始執行。煩請家長一起幫忙來維護校園安全：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1.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學</w:t>
            </w:r>
            <w:proofErr w:type="gramStart"/>
            <w:r w:rsidRPr="00AA45DB">
              <w:rPr>
                <w:rFonts w:ascii="新細明體" w:eastAsia="新細明體" w:hAnsi="新細明體" w:hint="eastAsia"/>
                <w:sz w:val="22"/>
              </w:rPr>
              <w:t>務</w:t>
            </w:r>
            <w:proofErr w:type="gramEnd"/>
            <w:r w:rsidRPr="00AA45DB">
              <w:rPr>
                <w:rFonts w:ascii="新細明體" w:eastAsia="新細明體" w:hAnsi="新細明體" w:hint="eastAsia"/>
                <w:sz w:val="22"/>
              </w:rPr>
              <w:t>處將持續宣導並教導學生自我保護意識。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2.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發放「校園安全叮嚀」通知單，深化親師生兒童保護知能。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3.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確實執行校園巡邏管理計畫。由警衛、學校行政人員、導護老師，三個層次，持續進行巡邏工作。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4.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配合瑞安派出所護童專案，請警察入校巡邏。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5.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進出校園嚴格執行門禁管理制度及換證制度，教師亦須配戴識別證進出校園。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6.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16：00~18：00課後社團、課後照顧班授課教師須確實執行「課後留校學生管理注意事項」規定。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7.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周一~周五晚間校園開放時間，配合教務處延長課後照顧班的下課時間，改為19：00才對社區民眾開放校園。</w:t>
            </w:r>
          </w:p>
          <w:p w:rsidR="00AA45DB" w:rsidRPr="00AA45DB" w:rsidRDefault="00AA45DB" w:rsidP="00AA45DB">
            <w:pPr>
              <w:spacing w:line="0" w:lineRule="atLeast"/>
              <w:ind w:leftChars="37" w:left="89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　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感謝家長的幫忙，讓建安國小能成為一個更安全的校園。</w:t>
            </w:r>
          </w:p>
          <w:p w:rsidR="00AA45DB" w:rsidRDefault="00AA45DB" w:rsidP="00AA45DB">
            <w:pPr>
              <w:spacing w:line="0" w:lineRule="atLeast"/>
              <w:ind w:leftChars="37" w:left="89"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 建安國小　敬上2015.06.02</w:t>
            </w:r>
          </w:p>
          <w:p w:rsidR="00AA45DB" w:rsidRPr="00AA45DB" w:rsidRDefault="00A558A4" w:rsidP="00AA45DB">
            <w:pPr>
              <w:spacing w:line="0" w:lineRule="atLeast"/>
              <w:ind w:leftChars="37" w:left="89"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372A361A" wp14:editId="696A4F7F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55880</wp:posOffset>
                  </wp:positionV>
                  <wp:extent cx="1447800" cy="984885"/>
                  <wp:effectExtent l="0" t="0" r="0" b="5715"/>
                  <wp:wrapTight wrapText="bothSides">
                    <wp:wrapPolygon edited="0">
                      <wp:start x="0" y="0"/>
                      <wp:lineTo x="0" y="21308"/>
                      <wp:lineTo x="21316" y="21308"/>
                      <wp:lineTo x="21316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01B" w:rsidRDefault="00E4001B" w:rsidP="00AA45DB">
            <w:pPr>
              <w:spacing w:line="0" w:lineRule="atLeast"/>
              <w:ind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Default="00AA45DB" w:rsidP="00AA45DB">
            <w:pPr>
              <w:spacing w:line="0" w:lineRule="atLeast"/>
              <w:ind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Default="00AA45DB" w:rsidP="00AA45DB">
            <w:pPr>
              <w:spacing w:line="0" w:lineRule="atLeast"/>
              <w:ind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Default="00AA45DB" w:rsidP="00AA45DB">
            <w:pPr>
              <w:spacing w:line="0" w:lineRule="atLeast"/>
              <w:ind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Pr="00AA45DB" w:rsidRDefault="00AA45DB" w:rsidP="00AA45DB">
            <w:pPr>
              <w:spacing w:line="0" w:lineRule="atLeast"/>
              <w:ind w:rightChars="55" w:right="132"/>
              <w:jc w:val="both"/>
              <w:rPr>
                <w:rFonts w:ascii="新細明體" w:eastAsia="新細明體" w:hAnsi="新細明體"/>
                <w:sz w:val="22"/>
              </w:rPr>
            </w:pPr>
          </w:p>
        </w:tc>
      </w:tr>
      <w:tr w:rsidR="00AA45DB" w:rsidRPr="00AA45DB" w:rsidTr="00344E21">
        <w:tc>
          <w:tcPr>
            <w:tcW w:w="5440" w:type="dxa"/>
          </w:tcPr>
          <w:p w:rsidR="00AA45DB" w:rsidRPr="00AA45DB" w:rsidRDefault="00AA45DB" w:rsidP="00344E21">
            <w:pPr>
              <w:spacing w:line="0" w:lineRule="atLeast"/>
              <w:ind w:leftChars="59" w:left="142" w:rightChars="55" w:right="132"/>
              <w:jc w:val="both"/>
              <w:rPr>
                <w:rFonts w:ascii="新細明體" w:eastAsia="新細明體" w:hAnsi="新細明體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致 貴家長：</w:t>
            </w:r>
          </w:p>
          <w:p w:rsidR="00AA45DB" w:rsidRPr="00AA45DB" w:rsidRDefault="00AA45DB" w:rsidP="00344E21">
            <w:pPr>
              <w:spacing w:line="0" w:lineRule="atLeast"/>
              <w:ind w:leftChars="59" w:left="142" w:rightChars="55" w:right="132"/>
              <w:jc w:val="both"/>
              <w:rPr>
                <w:rFonts w:ascii="新細明體" w:eastAsia="新細明體" w:hAnsi="新細明體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  本校已於104年6月1日(星期一)下午緊急召開「建安國小校園安全會議」。在會議中作成幾項決議，並將立刻開始執行。煩請家長一起幫忙來維護校園安全：</w:t>
            </w:r>
          </w:p>
          <w:p w:rsidR="00AA45DB" w:rsidRPr="00AA45DB" w:rsidRDefault="00AA45DB" w:rsidP="00AA45DB">
            <w:pPr>
              <w:pStyle w:val="a4"/>
              <w:numPr>
                <w:ilvl w:val="0"/>
                <w:numId w:val="10"/>
              </w:numPr>
              <w:spacing w:line="0" w:lineRule="atLeast"/>
              <w:ind w:leftChars="0" w:left="426" w:rightChars="55" w:right="132" w:hanging="284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學</w:t>
            </w:r>
            <w:proofErr w:type="gramStart"/>
            <w:r w:rsidRPr="00AA45DB">
              <w:rPr>
                <w:rFonts w:ascii="新細明體" w:eastAsia="新細明體" w:hAnsi="新細明體" w:hint="eastAsia"/>
                <w:sz w:val="22"/>
              </w:rPr>
              <w:t>務</w:t>
            </w:r>
            <w:proofErr w:type="gramEnd"/>
            <w:r w:rsidRPr="00AA45DB">
              <w:rPr>
                <w:rFonts w:ascii="新細明體" w:eastAsia="新細明體" w:hAnsi="新細明體" w:hint="eastAsia"/>
                <w:sz w:val="22"/>
              </w:rPr>
              <w:t>處將持續宣導並教導學生自我保護意識。</w:t>
            </w:r>
          </w:p>
          <w:p w:rsidR="00AA45DB" w:rsidRPr="00AA45DB" w:rsidRDefault="00AA45DB" w:rsidP="00AA45DB">
            <w:pPr>
              <w:pStyle w:val="a4"/>
              <w:numPr>
                <w:ilvl w:val="0"/>
                <w:numId w:val="10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發放「校園安全叮嚀」通知單，深化親師生兒童保護知能。</w:t>
            </w:r>
          </w:p>
          <w:p w:rsidR="00AA45DB" w:rsidRPr="00AA45DB" w:rsidRDefault="00AA45DB" w:rsidP="00AA45DB">
            <w:pPr>
              <w:pStyle w:val="a4"/>
              <w:numPr>
                <w:ilvl w:val="0"/>
                <w:numId w:val="10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確實執行校園巡邏管理計畫。由警衛、學校行政人員、導護老師，三個層次，持續進行巡邏工作。</w:t>
            </w:r>
          </w:p>
          <w:p w:rsidR="00AA45DB" w:rsidRPr="00AA45DB" w:rsidRDefault="00AA45DB" w:rsidP="00AA45DB">
            <w:pPr>
              <w:pStyle w:val="a4"/>
              <w:numPr>
                <w:ilvl w:val="0"/>
                <w:numId w:val="10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配合瑞安派出所護童專案，請警察入校巡邏。</w:t>
            </w:r>
          </w:p>
          <w:p w:rsidR="00AA45DB" w:rsidRPr="00AA45DB" w:rsidRDefault="00AA45DB" w:rsidP="00AA45DB">
            <w:pPr>
              <w:pStyle w:val="a4"/>
              <w:numPr>
                <w:ilvl w:val="0"/>
                <w:numId w:val="10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進出校園嚴格執行門禁管理制度及換證制度，教師亦須配戴識別證進出校園。</w:t>
            </w:r>
          </w:p>
          <w:p w:rsidR="00AA45DB" w:rsidRPr="00AA45DB" w:rsidRDefault="00AA45DB" w:rsidP="00AA45DB">
            <w:pPr>
              <w:pStyle w:val="a4"/>
              <w:numPr>
                <w:ilvl w:val="0"/>
                <w:numId w:val="10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16：00~18：00課後社團、課後照顧班授課教師須確實執行「課後留校學生管理注意事項」規定。</w:t>
            </w:r>
          </w:p>
          <w:p w:rsidR="00AA45DB" w:rsidRPr="00AA45DB" w:rsidRDefault="00AA45DB" w:rsidP="00AA45DB">
            <w:pPr>
              <w:pStyle w:val="a4"/>
              <w:numPr>
                <w:ilvl w:val="0"/>
                <w:numId w:val="10"/>
              </w:numPr>
              <w:spacing w:line="0" w:lineRule="atLeast"/>
              <w:ind w:leftChars="59" w:left="502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周一~周五晚間校園開放時間，配合</w:t>
            </w:r>
            <w:r w:rsidRPr="00AA45DB">
              <w:rPr>
                <w:rFonts w:ascii="新細明體" w:eastAsia="新細明體" w:hAnsi="新細明體" w:hint="eastAsia"/>
                <w:sz w:val="22"/>
                <w:u w:val="wave"/>
              </w:rPr>
              <w:t>教務處延長課後照顧班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>的下課時間，改為19：00才對社區民眾開放校園。</w:t>
            </w:r>
          </w:p>
          <w:p w:rsidR="00AA45DB" w:rsidRPr="00AA45DB" w:rsidRDefault="00AA45DB" w:rsidP="00AA45DB">
            <w:pPr>
              <w:pStyle w:val="a4"/>
              <w:spacing w:line="0" w:lineRule="atLeast"/>
              <w:ind w:leftChars="0" w:left="142" w:rightChars="55" w:right="132" w:firstLineChars="90" w:firstLine="198"/>
              <w:jc w:val="both"/>
              <w:rPr>
                <w:rFonts w:ascii="新細明體" w:eastAsia="新細明體" w:hAnsi="新細明體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　感謝家長的幫忙，讓建安國小能成為一個更安全的校園。</w:t>
            </w:r>
          </w:p>
          <w:p w:rsidR="00AA45DB" w:rsidRDefault="00AA45DB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 建安國小　敬上2015.06.02</w:t>
            </w:r>
          </w:p>
          <w:p w:rsidR="00AA45DB" w:rsidRDefault="00A558A4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4FDCB7B1" wp14:editId="617FD153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29845</wp:posOffset>
                  </wp:positionV>
                  <wp:extent cx="1447800" cy="984885"/>
                  <wp:effectExtent l="0" t="0" r="0" b="5715"/>
                  <wp:wrapTight wrapText="bothSides">
                    <wp:wrapPolygon edited="0">
                      <wp:start x="0" y="0"/>
                      <wp:lineTo x="0" y="21308"/>
                      <wp:lineTo x="21316" y="21308"/>
                      <wp:lineTo x="21316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5DB" w:rsidRDefault="00AA45DB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Pr="00AA45DB" w:rsidRDefault="00AA45DB" w:rsidP="00AA45DB">
            <w:pPr>
              <w:spacing w:line="0" w:lineRule="atLeast"/>
              <w:ind w:rightChars="55" w:right="132"/>
              <w:jc w:val="right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5441" w:type="dxa"/>
          </w:tcPr>
          <w:p w:rsidR="00AA45DB" w:rsidRPr="00AA45DB" w:rsidRDefault="00AA45DB" w:rsidP="00344E21">
            <w:pPr>
              <w:spacing w:line="0" w:lineRule="atLeast"/>
              <w:ind w:leftChars="37" w:left="89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致 貴家長：</w:t>
            </w:r>
          </w:p>
          <w:p w:rsidR="00AA45DB" w:rsidRPr="00AA45DB" w:rsidRDefault="00AA45DB" w:rsidP="00344E21">
            <w:pPr>
              <w:spacing w:line="0" w:lineRule="atLeast"/>
              <w:ind w:leftChars="37" w:left="89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  本校已於104年6月1日(星期一)下午緊急召開「建安國小校園安全會議」。在會議中作成幾項決議，並將立刻開始執行。煩請家長一起幫忙來維護校園安全：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1.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學</w:t>
            </w:r>
            <w:proofErr w:type="gramStart"/>
            <w:r w:rsidRPr="00AA45DB">
              <w:rPr>
                <w:rFonts w:ascii="新細明體" w:eastAsia="新細明體" w:hAnsi="新細明體" w:hint="eastAsia"/>
                <w:sz w:val="22"/>
              </w:rPr>
              <w:t>務</w:t>
            </w:r>
            <w:proofErr w:type="gramEnd"/>
            <w:r w:rsidRPr="00AA45DB">
              <w:rPr>
                <w:rFonts w:ascii="新細明體" w:eastAsia="新細明體" w:hAnsi="新細明體" w:hint="eastAsia"/>
                <w:sz w:val="22"/>
              </w:rPr>
              <w:t>處將持續宣導並教導學生自我保護意識。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2.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發放「校園安全叮嚀」通知單，深化親師生兒童保護知能。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3.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確實執行校園巡邏管理計畫。由警衛、學校行政人員、導護老師，三個層次，持續進行巡邏工作。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4.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配合瑞安派出所護童專案，請警察入校巡邏。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5.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進出校園嚴格執行門禁管理制度及換證制度，教師亦須配戴識別證進出校園。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6.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16：00~18：00課後社團、課後照顧班授課教師須確實執行「課後留校學生管理注意事項」規定。</w:t>
            </w:r>
          </w:p>
          <w:p w:rsidR="00AA45DB" w:rsidRPr="00AA45DB" w:rsidRDefault="00AA45DB" w:rsidP="00AA45DB">
            <w:pPr>
              <w:spacing w:line="0" w:lineRule="atLeast"/>
              <w:ind w:leftChars="37" w:left="478" w:rightChars="55" w:right="132" w:hangingChars="177" w:hanging="389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>7.</w:t>
            </w:r>
            <w:r w:rsidRPr="00AA45DB">
              <w:rPr>
                <w:rFonts w:ascii="新細明體" w:eastAsia="新細明體" w:hAnsi="新細明體" w:hint="eastAsia"/>
                <w:sz w:val="22"/>
              </w:rPr>
              <w:tab/>
              <w:t>周一~周五晚間校園開放時間，配合教務處延長課後照顧班的下課時間，改為19：00才對社區民眾開放校園。</w:t>
            </w:r>
          </w:p>
          <w:p w:rsidR="00AA45DB" w:rsidRPr="00AA45DB" w:rsidRDefault="00AA45DB" w:rsidP="00344E21">
            <w:pPr>
              <w:spacing w:line="0" w:lineRule="atLeast"/>
              <w:ind w:leftChars="37" w:left="89" w:rightChars="55" w:right="132"/>
              <w:jc w:val="both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　  感謝家長的幫忙，讓建安國小能成為一個更安全的校園。</w:t>
            </w:r>
          </w:p>
          <w:p w:rsidR="00AA45DB" w:rsidRDefault="00AA45DB" w:rsidP="00AA45DB">
            <w:pPr>
              <w:spacing w:line="0" w:lineRule="atLeast"/>
              <w:ind w:leftChars="37" w:left="89"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sz w:val="22"/>
              </w:rPr>
              <w:t xml:space="preserve">   建安國小　敬上2015.06.02</w:t>
            </w:r>
          </w:p>
          <w:p w:rsidR="00AA45DB" w:rsidRDefault="00A558A4" w:rsidP="00AA45DB">
            <w:pPr>
              <w:spacing w:line="0" w:lineRule="atLeast"/>
              <w:ind w:leftChars="37" w:left="89"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  <w:r w:rsidRPr="00AA45DB">
              <w:rPr>
                <w:rFonts w:ascii="新細明體" w:eastAsia="新細明體" w:hAnsi="新細明體" w:hint="eastAsia"/>
                <w:noProof/>
                <w:sz w:val="22"/>
              </w:rPr>
              <w:drawing>
                <wp:anchor distT="0" distB="0" distL="114300" distR="114300" simplePos="0" relativeHeight="251664384" behindDoc="1" locked="0" layoutInCell="1" allowOverlap="1" wp14:anchorId="2D9679F3" wp14:editId="00D12903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29210</wp:posOffset>
                  </wp:positionV>
                  <wp:extent cx="1447800" cy="984885"/>
                  <wp:effectExtent l="0" t="0" r="0" b="5715"/>
                  <wp:wrapTight wrapText="bothSides">
                    <wp:wrapPolygon edited="0">
                      <wp:start x="0" y="0"/>
                      <wp:lineTo x="0" y="21308"/>
                      <wp:lineTo x="21316" y="21308"/>
                      <wp:lineTo x="21316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學務處圓戳章電子檔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5DB" w:rsidRDefault="00AA45DB" w:rsidP="00AA45DB">
            <w:pPr>
              <w:spacing w:line="0" w:lineRule="atLeast"/>
              <w:ind w:leftChars="37" w:left="89" w:rightChars="55" w:right="132"/>
              <w:jc w:val="right"/>
              <w:rPr>
                <w:rFonts w:ascii="新細明體" w:eastAsia="新細明體" w:hAnsi="新細明體" w:hint="eastAsia"/>
                <w:sz w:val="22"/>
              </w:rPr>
            </w:pPr>
          </w:p>
          <w:p w:rsidR="00AA45DB" w:rsidRPr="00AA45DB" w:rsidRDefault="00AA45DB" w:rsidP="00AA45DB">
            <w:pPr>
              <w:spacing w:line="0" w:lineRule="atLeast"/>
              <w:ind w:leftChars="37" w:left="89" w:rightChars="55" w:right="132"/>
              <w:jc w:val="right"/>
              <w:rPr>
                <w:rFonts w:ascii="新細明體" w:eastAsia="新細明體" w:hAnsi="新細明體"/>
                <w:sz w:val="22"/>
              </w:rPr>
            </w:pPr>
          </w:p>
        </w:tc>
        <w:bookmarkStart w:id="0" w:name="_GoBack"/>
        <w:bookmarkEnd w:id="0"/>
      </w:tr>
    </w:tbl>
    <w:p w:rsidR="004730C2" w:rsidRPr="00AA45DB" w:rsidRDefault="004730C2">
      <w:pPr>
        <w:rPr>
          <w:sz w:val="22"/>
        </w:rPr>
      </w:pPr>
    </w:p>
    <w:sectPr w:rsidR="004730C2" w:rsidRPr="00AA45DB" w:rsidSect="000154E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58" w:rsidRDefault="00196C58" w:rsidP="007C046F">
      <w:r>
        <w:separator/>
      </w:r>
    </w:p>
  </w:endnote>
  <w:endnote w:type="continuationSeparator" w:id="0">
    <w:p w:rsidR="00196C58" w:rsidRDefault="00196C58" w:rsidP="007C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58" w:rsidRDefault="00196C58" w:rsidP="007C046F">
      <w:r>
        <w:separator/>
      </w:r>
    </w:p>
  </w:footnote>
  <w:footnote w:type="continuationSeparator" w:id="0">
    <w:p w:rsidR="00196C58" w:rsidRDefault="00196C58" w:rsidP="007C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A93"/>
    <w:multiLevelType w:val="hybridMultilevel"/>
    <w:tmpl w:val="EBC2FCE4"/>
    <w:lvl w:ilvl="0" w:tplc="7B48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60A05"/>
    <w:multiLevelType w:val="hybridMultilevel"/>
    <w:tmpl w:val="EBC2FCE4"/>
    <w:lvl w:ilvl="0" w:tplc="7B48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432EA8"/>
    <w:multiLevelType w:val="hybridMultilevel"/>
    <w:tmpl w:val="A28414D0"/>
    <w:lvl w:ilvl="0" w:tplc="A31AB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990535"/>
    <w:multiLevelType w:val="hybridMultilevel"/>
    <w:tmpl w:val="EBC2FCE4"/>
    <w:lvl w:ilvl="0" w:tplc="7B48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9C15D2"/>
    <w:multiLevelType w:val="hybridMultilevel"/>
    <w:tmpl w:val="EBC2FCE4"/>
    <w:lvl w:ilvl="0" w:tplc="7B48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7A5326"/>
    <w:multiLevelType w:val="hybridMultilevel"/>
    <w:tmpl w:val="A28414D0"/>
    <w:lvl w:ilvl="0" w:tplc="A31AB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8B45EA"/>
    <w:multiLevelType w:val="hybridMultilevel"/>
    <w:tmpl w:val="A28414D0"/>
    <w:lvl w:ilvl="0" w:tplc="A31AB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963F7B"/>
    <w:multiLevelType w:val="hybridMultilevel"/>
    <w:tmpl w:val="EBC2FCE4"/>
    <w:lvl w:ilvl="0" w:tplc="7B48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BC4BCA"/>
    <w:multiLevelType w:val="hybridMultilevel"/>
    <w:tmpl w:val="EBC2FCE4"/>
    <w:lvl w:ilvl="0" w:tplc="7B48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7D2D9E"/>
    <w:multiLevelType w:val="hybridMultilevel"/>
    <w:tmpl w:val="EBC2FCE4"/>
    <w:lvl w:ilvl="0" w:tplc="7B482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C2"/>
    <w:rsid w:val="000154E0"/>
    <w:rsid w:val="00055995"/>
    <w:rsid w:val="0015617C"/>
    <w:rsid w:val="00196C58"/>
    <w:rsid w:val="003B301E"/>
    <w:rsid w:val="00457AAE"/>
    <w:rsid w:val="004730C2"/>
    <w:rsid w:val="00530654"/>
    <w:rsid w:val="00571267"/>
    <w:rsid w:val="00575500"/>
    <w:rsid w:val="005B62FC"/>
    <w:rsid w:val="006D4226"/>
    <w:rsid w:val="007C046F"/>
    <w:rsid w:val="00896240"/>
    <w:rsid w:val="00A558A4"/>
    <w:rsid w:val="00AA45DB"/>
    <w:rsid w:val="00C874C8"/>
    <w:rsid w:val="00CC391D"/>
    <w:rsid w:val="00E4001B"/>
    <w:rsid w:val="00F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01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4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00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04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04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01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4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00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04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0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F349-DFE0-49B5-9993-86D32691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4</cp:revision>
  <cp:lastPrinted>2014-05-18T05:45:00Z</cp:lastPrinted>
  <dcterms:created xsi:type="dcterms:W3CDTF">2015-06-02T05:16:00Z</dcterms:created>
  <dcterms:modified xsi:type="dcterms:W3CDTF">2015-06-02T05:48:00Z</dcterms:modified>
</cp:coreProperties>
</file>